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87E0B" w14:textId="3E6B840B" w:rsidR="00EA0E8C" w:rsidRDefault="00F80F1E" w:rsidP="00EA0E8C">
      <w:pPr>
        <w:jc w:val="center"/>
        <w:rPr>
          <w:rFonts w:eastAsia="Times New Roman" w:cs="Calibri"/>
          <w:b/>
          <w:bCs/>
          <w:color w:val="000000"/>
          <w:sz w:val="40"/>
          <w:szCs w:val="40"/>
        </w:rPr>
      </w:pPr>
      <w:r w:rsidRPr="007A68A6">
        <w:rPr>
          <w:rFonts w:eastAsia="Times New Roman" w:cs="Calibri"/>
          <w:b/>
          <w:bCs/>
          <w:color w:val="000000"/>
          <w:sz w:val="40"/>
          <w:szCs w:val="40"/>
        </w:rPr>
        <w:t>Purchasing</w:t>
      </w:r>
      <w:r w:rsidR="00FC6094" w:rsidRPr="007A68A6">
        <w:rPr>
          <w:rFonts w:eastAsia="Times New Roman" w:cs="Calibri"/>
          <w:b/>
          <w:bCs/>
          <w:color w:val="000000"/>
          <w:sz w:val="40"/>
          <w:szCs w:val="40"/>
        </w:rPr>
        <w:t xml:space="preserve"> </w:t>
      </w:r>
      <w:r w:rsidR="007830E7" w:rsidRPr="007A68A6">
        <w:rPr>
          <w:rFonts w:eastAsia="Times New Roman" w:cs="Calibri"/>
          <w:b/>
          <w:bCs/>
          <w:color w:val="000000"/>
          <w:sz w:val="40"/>
          <w:szCs w:val="40"/>
        </w:rPr>
        <w:t>Policy</w:t>
      </w:r>
    </w:p>
    <w:p w14:paraId="46DFFC23" w14:textId="77777777" w:rsidR="006357A5" w:rsidRPr="007A68A6" w:rsidRDefault="006357A5" w:rsidP="00EA0E8C">
      <w:pPr>
        <w:jc w:val="center"/>
        <w:rPr>
          <w:rFonts w:eastAsia="Times New Roman" w:cs="Calibri"/>
          <w:b/>
          <w:bCs/>
          <w:color w:val="000000"/>
          <w:sz w:val="40"/>
          <w:szCs w:val="40"/>
        </w:rPr>
      </w:pPr>
    </w:p>
    <w:p w14:paraId="015142F4" w14:textId="0C2911B9" w:rsidR="00A30DC6" w:rsidRDefault="006357A5" w:rsidP="00B6309A">
      <w:pPr>
        <w:rPr>
          <w:rFonts w:cs="Calibri"/>
        </w:rPr>
      </w:pPr>
      <w:r w:rsidRPr="00B6309A">
        <w:rPr>
          <w:rFonts w:cs="Calibri"/>
          <w:bCs/>
          <w:color w:val="000000" w:themeColor="text1"/>
        </w:rPr>
        <w:t xml:space="preserve">Whether it is in the front office or clinic, there are many items that are necessary to run </w:t>
      </w:r>
      <w:proofErr w:type="gramStart"/>
      <w:r w:rsidR="00B6309A" w:rsidRPr="00B6309A">
        <w:rPr>
          <w:rFonts w:cs="Calibri"/>
          <w:bCs/>
          <w:color w:val="000000" w:themeColor="text1"/>
        </w:rPr>
        <w:t>an efficient</w:t>
      </w:r>
      <w:proofErr w:type="gramEnd"/>
      <w:r w:rsidR="00B6309A" w:rsidRPr="00B6309A">
        <w:rPr>
          <w:rFonts w:cs="Calibri"/>
          <w:bCs/>
          <w:color w:val="000000" w:themeColor="text1"/>
        </w:rPr>
        <w:t xml:space="preserve"> practice. </w:t>
      </w:r>
      <w:r w:rsidRPr="00B6309A">
        <w:rPr>
          <w:rFonts w:cs="Calibri"/>
          <w:bCs/>
          <w:color w:val="000000" w:themeColor="text1"/>
        </w:rPr>
        <w:t>_____ (Practice Name)</w:t>
      </w:r>
      <w:r w:rsidRPr="00B6309A">
        <w:rPr>
          <w:rFonts w:cs="Calibri"/>
          <w:bCs/>
          <w:color w:val="000000" w:themeColor="text1"/>
        </w:rPr>
        <w:t xml:space="preserve"> </w:t>
      </w:r>
      <w:r w:rsidR="00272FA9">
        <w:rPr>
          <w:rFonts w:cs="Calibri"/>
          <w:bCs/>
          <w:color w:val="000000" w:themeColor="text1"/>
        </w:rPr>
        <w:t>will</w:t>
      </w:r>
      <w:r w:rsidRPr="00B6309A">
        <w:rPr>
          <w:rFonts w:cs="Calibri"/>
          <w:bCs/>
          <w:color w:val="000000" w:themeColor="text1"/>
        </w:rPr>
        <w:t xml:space="preserve"> purchase, using prudent management practices, the supplies and equipment necessary to operate in </w:t>
      </w:r>
      <w:r w:rsidR="00B6309A" w:rsidRPr="00B6309A">
        <w:rPr>
          <w:rFonts w:cs="Calibri"/>
          <w:bCs/>
          <w:color w:val="000000" w:themeColor="text1"/>
        </w:rPr>
        <w:t>an</w:t>
      </w:r>
      <w:r w:rsidRPr="00B6309A">
        <w:rPr>
          <w:rFonts w:cs="Calibri"/>
          <w:bCs/>
          <w:color w:val="000000" w:themeColor="text1"/>
        </w:rPr>
        <w:t xml:space="preserve"> economical manner.</w:t>
      </w:r>
      <w:r w:rsidRPr="00B6309A">
        <w:rPr>
          <w:rFonts w:cs="Calibri"/>
          <w:bCs/>
          <w:color w:val="000000" w:themeColor="text1"/>
        </w:rPr>
        <w:t xml:space="preserve"> </w:t>
      </w:r>
      <w:r w:rsidR="00B6309A" w:rsidRPr="00B6309A">
        <w:rPr>
          <w:rFonts w:cs="Calibri"/>
        </w:rPr>
        <w:t xml:space="preserve">Dr. _____ (Doctor Name) has established a </w:t>
      </w:r>
      <w:r w:rsidR="007A68A6" w:rsidRPr="00B6309A">
        <w:rPr>
          <w:rFonts w:cs="Calibri"/>
        </w:rPr>
        <w:t>process that authorizes purchases of supplies and provides accountability for the receipt, inventorying and payment for supplies received.</w:t>
      </w:r>
    </w:p>
    <w:p w14:paraId="16ED1FD0" w14:textId="77777777" w:rsidR="00B6309A" w:rsidRDefault="00B6309A" w:rsidP="00B6309A">
      <w:pPr>
        <w:rPr>
          <w:rFonts w:cs="Calibri"/>
        </w:rPr>
      </w:pPr>
    </w:p>
    <w:p w14:paraId="2E59891C" w14:textId="6BE5C6CE" w:rsidR="00B6309A" w:rsidRPr="00CB1592" w:rsidRDefault="00272FA9" w:rsidP="00B6309A">
      <w:pPr>
        <w:rPr>
          <w:rStyle w:val="Style1"/>
          <w:rFonts w:ascii="Calibri" w:hAnsi="Calibri" w:cs="Calibri"/>
          <w:b/>
          <w:color w:val="000000" w:themeColor="text1"/>
        </w:rPr>
      </w:pPr>
      <w:r w:rsidRPr="00CB1592">
        <w:rPr>
          <w:rStyle w:val="Style1"/>
          <w:rFonts w:ascii="Calibri" w:hAnsi="Calibri" w:cs="Calibri"/>
          <w:b/>
          <w:color w:val="000000" w:themeColor="text1"/>
        </w:rPr>
        <w:t xml:space="preserve">Criteria for purchasing </w:t>
      </w:r>
      <w:r w:rsidR="00CB1592" w:rsidRPr="00CB1592">
        <w:rPr>
          <w:rStyle w:val="Style1"/>
          <w:rFonts w:ascii="Calibri" w:hAnsi="Calibri" w:cs="Calibri"/>
          <w:b/>
          <w:color w:val="000000" w:themeColor="text1"/>
        </w:rPr>
        <w:t>are</w:t>
      </w:r>
      <w:r w:rsidRPr="00CB1592">
        <w:rPr>
          <w:rStyle w:val="Style1"/>
          <w:rFonts w:ascii="Calibri" w:hAnsi="Calibri" w:cs="Calibri"/>
          <w:b/>
          <w:color w:val="000000" w:themeColor="text1"/>
        </w:rPr>
        <w:t xml:space="preserve"> as follows</w:t>
      </w:r>
    </w:p>
    <w:p w14:paraId="5181499F" w14:textId="77777777" w:rsidR="001461C3" w:rsidRPr="00B6309A" w:rsidRDefault="001461C3" w:rsidP="001461C3">
      <w:pPr>
        <w:rPr>
          <w:rFonts w:cs="Calibri"/>
        </w:rPr>
      </w:pPr>
    </w:p>
    <w:p w14:paraId="0A06573E" w14:textId="04EF26FF" w:rsidR="00B6309A" w:rsidRPr="00272FA9" w:rsidRDefault="001461C3" w:rsidP="00B6309A">
      <w:pPr>
        <w:pStyle w:val="ListParagraph"/>
        <w:numPr>
          <w:ilvl w:val="0"/>
          <w:numId w:val="33"/>
        </w:numPr>
        <w:suppressAutoHyphens/>
        <w:rPr>
          <w:rFonts w:cs="Calibri"/>
        </w:rPr>
      </w:pPr>
      <w:r w:rsidRPr="00272FA9">
        <w:rPr>
          <w:rFonts w:cs="Calibri"/>
        </w:rPr>
        <w:t xml:space="preserve">Any individual purchase order of supplies that total more than $500.00 must be pre-approved by the </w:t>
      </w:r>
      <w:r w:rsidR="00B6309A" w:rsidRPr="00272FA9">
        <w:rPr>
          <w:rFonts w:cs="Calibri"/>
        </w:rPr>
        <w:t>office manager</w:t>
      </w:r>
      <w:r w:rsidRPr="00272FA9">
        <w:rPr>
          <w:rFonts w:cs="Calibri"/>
        </w:rPr>
        <w:t xml:space="preserve"> before the order is </w:t>
      </w:r>
      <w:proofErr w:type="gramStart"/>
      <w:r w:rsidRPr="00272FA9">
        <w:rPr>
          <w:rFonts w:cs="Calibri"/>
        </w:rPr>
        <w:t>given</w:t>
      </w:r>
      <w:proofErr w:type="gramEnd"/>
      <w:r w:rsidRPr="00272FA9">
        <w:rPr>
          <w:rFonts w:cs="Calibri"/>
        </w:rPr>
        <w:t xml:space="preserve"> the vendor</w:t>
      </w:r>
      <w:r w:rsidR="00272FA9">
        <w:rPr>
          <w:rFonts w:cs="Calibri"/>
        </w:rPr>
        <w:t>.</w:t>
      </w:r>
    </w:p>
    <w:p w14:paraId="2B21901D" w14:textId="65B7C3B9" w:rsidR="00B6309A" w:rsidRPr="00272FA9" w:rsidRDefault="001461C3" w:rsidP="00B6309A">
      <w:pPr>
        <w:pStyle w:val="ListParagraph"/>
        <w:numPr>
          <w:ilvl w:val="0"/>
          <w:numId w:val="33"/>
        </w:numPr>
        <w:suppressAutoHyphens/>
        <w:rPr>
          <w:rFonts w:cs="Calibri"/>
        </w:rPr>
      </w:pPr>
      <w:r w:rsidRPr="00272FA9">
        <w:rPr>
          <w:rFonts w:cs="Calibri"/>
        </w:rPr>
        <w:t xml:space="preserve">Any purchase of equipment will be pre-approved by </w:t>
      </w:r>
      <w:r w:rsidR="004070AE" w:rsidRPr="00272FA9">
        <w:rPr>
          <w:rFonts w:cs="Calibri"/>
        </w:rPr>
        <w:t xml:space="preserve">Dr. </w:t>
      </w:r>
      <w:r w:rsidR="00272FA9">
        <w:rPr>
          <w:rFonts w:cs="Calibri"/>
        </w:rPr>
        <w:t>_____ (Doctor Name)</w:t>
      </w:r>
      <w:r w:rsidRPr="00272FA9">
        <w:rPr>
          <w:rFonts w:cs="Calibri"/>
        </w:rPr>
        <w:t xml:space="preserve"> before the order is given </w:t>
      </w:r>
      <w:r w:rsidR="008C5D40" w:rsidRPr="00272FA9">
        <w:rPr>
          <w:rFonts w:cs="Calibri"/>
        </w:rPr>
        <w:t xml:space="preserve">to </w:t>
      </w:r>
      <w:r w:rsidRPr="00272FA9">
        <w:rPr>
          <w:rFonts w:cs="Calibri"/>
        </w:rPr>
        <w:t>the vendor</w:t>
      </w:r>
      <w:r w:rsidR="00272FA9">
        <w:rPr>
          <w:rFonts w:cs="Calibri"/>
        </w:rPr>
        <w:t>.</w:t>
      </w:r>
    </w:p>
    <w:p w14:paraId="117659CD" w14:textId="55DC8E29" w:rsidR="00B6309A" w:rsidRPr="00272FA9" w:rsidRDefault="001461C3" w:rsidP="00B6309A">
      <w:pPr>
        <w:pStyle w:val="ListParagraph"/>
        <w:numPr>
          <w:ilvl w:val="0"/>
          <w:numId w:val="33"/>
        </w:numPr>
        <w:suppressAutoHyphens/>
        <w:rPr>
          <w:rFonts w:cs="Calibri"/>
        </w:rPr>
      </w:pPr>
      <w:r w:rsidRPr="00272FA9">
        <w:rPr>
          <w:rFonts w:cs="Calibri"/>
        </w:rPr>
        <w:t>All equipment purchases of $3,000.00 or more should be based on at least two price quotes of reputable vendors</w:t>
      </w:r>
      <w:r w:rsidR="00272FA9">
        <w:rPr>
          <w:rFonts w:cs="Calibri"/>
        </w:rPr>
        <w:t>.</w:t>
      </w:r>
    </w:p>
    <w:p w14:paraId="6A6585D5" w14:textId="0946A1B3" w:rsidR="00B6309A" w:rsidRPr="00272FA9" w:rsidRDefault="001461C3" w:rsidP="00B6309A">
      <w:pPr>
        <w:pStyle w:val="ListParagraph"/>
        <w:numPr>
          <w:ilvl w:val="0"/>
          <w:numId w:val="33"/>
        </w:numPr>
        <w:suppressAutoHyphens/>
        <w:rPr>
          <w:rFonts w:cs="Calibri"/>
        </w:rPr>
      </w:pPr>
      <w:r w:rsidRPr="00272FA9">
        <w:rPr>
          <w:rFonts w:cs="Calibri"/>
        </w:rPr>
        <w:t>Equipment items costing $5,000.00 or more may be purchased with an agreement to make payments over a negotiated time frame</w:t>
      </w:r>
      <w:r w:rsidR="00272FA9">
        <w:rPr>
          <w:rFonts w:cs="Calibri"/>
        </w:rPr>
        <w:t>.</w:t>
      </w:r>
    </w:p>
    <w:p w14:paraId="5B0C6B05" w14:textId="69B5F7C5" w:rsidR="00B6309A" w:rsidRPr="00272FA9" w:rsidRDefault="001461C3" w:rsidP="00B6309A">
      <w:pPr>
        <w:pStyle w:val="ListParagraph"/>
        <w:numPr>
          <w:ilvl w:val="0"/>
          <w:numId w:val="33"/>
        </w:numPr>
        <w:suppressAutoHyphens/>
        <w:rPr>
          <w:rFonts w:cs="Calibri"/>
        </w:rPr>
      </w:pPr>
      <w:r w:rsidRPr="00272FA9">
        <w:rPr>
          <w:rFonts w:cs="Calibri"/>
        </w:rPr>
        <w:t xml:space="preserve">An employee will document each purchased item received, visually inspecting each package received, and signing/dating the packing slip of each package. Apparent damage to a package before opening the package will result in that package not being accepted. Apparent damage to the contents of an </w:t>
      </w:r>
      <w:r w:rsidR="00272FA9" w:rsidRPr="00272FA9">
        <w:rPr>
          <w:rFonts w:cs="Calibri"/>
        </w:rPr>
        <w:t>open</w:t>
      </w:r>
      <w:r w:rsidRPr="00272FA9">
        <w:rPr>
          <w:rFonts w:cs="Calibri"/>
        </w:rPr>
        <w:t xml:space="preserve"> package will result in that item being returned to the vendor and the invoice being adjusted to show the return</w:t>
      </w:r>
      <w:r w:rsidR="00272FA9">
        <w:rPr>
          <w:rFonts w:cs="Calibri"/>
        </w:rPr>
        <w:t>.</w:t>
      </w:r>
    </w:p>
    <w:p w14:paraId="702CBAF8" w14:textId="75B60B98" w:rsidR="00B6309A" w:rsidRPr="00272FA9" w:rsidRDefault="001461C3" w:rsidP="00B6309A">
      <w:pPr>
        <w:pStyle w:val="ListParagraph"/>
        <w:numPr>
          <w:ilvl w:val="0"/>
          <w:numId w:val="33"/>
        </w:numPr>
        <w:suppressAutoHyphens/>
        <w:rPr>
          <w:rFonts w:cs="Calibri"/>
        </w:rPr>
      </w:pPr>
      <w:r w:rsidRPr="00272FA9">
        <w:rPr>
          <w:rFonts w:cs="Calibri"/>
        </w:rPr>
        <w:t>Purchase of repairs will be treated the same as purchase of supplies</w:t>
      </w:r>
      <w:r w:rsidR="00272FA9">
        <w:rPr>
          <w:rFonts w:cs="Calibri"/>
        </w:rPr>
        <w:t>.</w:t>
      </w:r>
    </w:p>
    <w:p w14:paraId="4A473680" w14:textId="77777777" w:rsidR="00272FA9" w:rsidRDefault="00272FA9" w:rsidP="007A4272">
      <w:pPr>
        <w:suppressAutoHyphens/>
        <w:rPr>
          <w:rFonts w:cs="Calibri"/>
        </w:rPr>
      </w:pPr>
    </w:p>
    <w:p w14:paraId="6376F015" w14:textId="77777777" w:rsidR="00CB1592" w:rsidRPr="00CB1592" w:rsidRDefault="00CB1592" w:rsidP="00272FA9">
      <w:pPr>
        <w:suppressAutoHyphens/>
        <w:rPr>
          <w:rFonts w:cs="Calibri"/>
          <w:b/>
          <w:bCs/>
        </w:rPr>
      </w:pPr>
      <w:r w:rsidRPr="00CB1592">
        <w:rPr>
          <w:rFonts w:cs="Calibri"/>
          <w:b/>
          <w:bCs/>
        </w:rPr>
        <w:t>Office Supplies</w:t>
      </w:r>
    </w:p>
    <w:p w14:paraId="4897120A" w14:textId="77777777" w:rsidR="00CB1592" w:rsidRDefault="00CB1592" w:rsidP="00272FA9">
      <w:pPr>
        <w:suppressAutoHyphens/>
        <w:rPr>
          <w:rFonts w:cs="Calibri"/>
        </w:rPr>
      </w:pPr>
    </w:p>
    <w:p w14:paraId="0EB176F2" w14:textId="64E537B5" w:rsidR="007A4272" w:rsidRDefault="00272FA9" w:rsidP="00272FA9">
      <w:pPr>
        <w:suppressAutoHyphens/>
        <w:rPr>
          <w:rFonts w:cs="Calibri"/>
        </w:rPr>
      </w:pPr>
      <w:r>
        <w:rPr>
          <w:rFonts w:cs="Calibri"/>
        </w:rPr>
        <w:t xml:space="preserve">Each department in the office should have an established inventory of the supplies they order including what is to be the minimal inventory that triggers an order. </w:t>
      </w:r>
      <w:r w:rsidR="007A4272" w:rsidRPr="00B6309A">
        <w:rPr>
          <w:rFonts w:cs="Calibri"/>
        </w:rPr>
        <w:t>This implies an understanding of a vendor’s lead-time between ordering and delivery dates.</w:t>
      </w:r>
      <w:r>
        <w:rPr>
          <w:rFonts w:cs="Calibri"/>
        </w:rPr>
        <w:t xml:space="preserve"> </w:t>
      </w:r>
      <w:r w:rsidR="007A4272" w:rsidRPr="00B6309A">
        <w:rPr>
          <w:rFonts w:cs="Calibri"/>
        </w:rPr>
        <w:t xml:space="preserve">The </w:t>
      </w:r>
      <w:r>
        <w:rPr>
          <w:rFonts w:cs="Calibri"/>
        </w:rPr>
        <w:t>department head</w:t>
      </w:r>
      <w:r w:rsidR="007A4272" w:rsidRPr="00B6309A">
        <w:rPr>
          <w:rFonts w:cs="Calibri"/>
        </w:rPr>
        <w:t xml:space="preserve"> and the</w:t>
      </w:r>
      <w:r w:rsidR="008C5D40" w:rsidRPr="00B6309A">
        <w:rPr>
          <w:rFonts w:cs="Calibri"/>
        </w:rPr>
        <w:t xml:space="preserve"> </w:t>
      </w:r>
      <w:r>
        <w:rPr>
          <w:rFonts w:cs="Calibri"/>
        </w:rPr>
        <w:t>o</w:t>
      </w:r>
      <w:r w:rsidR="008C5D40" w:rsidRPr="00B6309A">
        <w:rPr>
          <w:rFonts w:cs="Calibri"/>
        </w:rPr>
        <w:t>ffice</w:t>
      </w:r>
      <w:r w:rsidR="001048E4" w:rsidRPr="00B6309A">
        <w:rPr>
          <w:rFonts w:cs="Calibri"/>
        </w:rPr>
        <w:t xml:space="preserve"> </w:t>
      </w:r>
      <w:r>
        <w:rPr>
          <w:rFonts w:cs="Calibri"/>
        </w:rPr>
        <w:t>m</w:t>
      </w:r>
      <w:r w:rsidR="007A4272" w:rsidRPr="00B6309A">
        <w:rPr>
          <w:rFonts w:cs="Calibri"/>
        </w:rPr>
        <w:t xml:space="preserve">anager will agree upon a maximum inventory for each item in inventory. Exceptions to this maximum amount must be approved by the </w:t>
      </w:r>
      <w:r>
        <w:rPr>
          <w:rFonts w:cs="Calibri"/>
        </w:rPr>
        <w:t>o</w:t>
      </w:r>
      <w:r w:rsidR="00A0727C" w:rsidRPr="00B6309A">
        <w:rPr>
          <w:rFonts w:cs="Calibri"/>
        </w:rPr>
        <w:t>ffice</w:t>
      </w:r>
      <w:r w:rsidR="007A4272" w:rsidRPr="00B6309A">
        <w:rPr>
          <w:rFonts w:cs="Calibri"/>
        </w:rPr>
        <w:t xml:space="preserve"> </w:t>
      </w:r>
      <w:r>
        <w:rPr>
          <w:rFonts w:cs="Calibri"/>
        </w:rPr>
        <w:t>m</w:t>
      </w:r>
      <w:r w:rsidR="007A4272" w:rsidRPr="00B6309A">
        <w:rPr>
          <w:rFonts w:cs="Calibri"/>
        </w:rPr>
        <w:t>anager.</w:t>
      </w:r>
    </w:p>
    <w:p w14:paraId="28C7D94F" w14:textId="77777777" w:rsidR="00272FA9" w:rsidRDefault="00272FA9" w:rsidP="00272FA9">
      <w:pPr>
        <w:rPr>
          <w:rFonts w:cs="Calibri"/>
        </w:rPr>
      </w:pPr>
    </w:p>
    <w:p w14:paraId="02D2AC53" w14:textId="2A7440BF" w:rsidR="007A4272" w:rsidRPr="00B6309A" w:rsidRDefault="007A4272" w:rsidP="00CB1592">
      <w:pPr>
        <w:rPr>
          <w:rFonts w:cs="Calibri"/>
        </w:rPr>
      </w:pPr>
      <w:r w:rsidRPr="00B6309A">
        <w:rPr>
          <w:rFonts w:cs="Calibri"/>
        </w:rPr>
        <w:t xml:space="preserve">The storage shelf/drawer will be labeled to identify the item and the minimal inventory required for that item. All employees </w:t>
      </w:r>
      <w:r w:rsidRPr="00CB1592">
        <w:rPr>
          <w:rFonts w:cs="Calibri"/>
        </w:rPr>
        <w:t>must</w:t>
      </w:r>
      <w:r w:rsidRPr="00B6309A">
        <w:rPr>
          <w:rFonts w:cs="Calibri"/>
        </w:rPr>
        <w:t xml:space="preserve"> understand and comply with the directive that if that employee, by removing an item from inventory, drops the storage inventory below the minimal inventory level, that employee must notify the </w:t>
      </w:r>
      <w:r w:rsidR="00CB1592">
        <w:rPr>
          <w:rFonts w:cs="Calibri"/>
        </w:rPr>
        <w:t>department head</w:t>
      </w:r>
      <w:r w:rsidRPr="00B6309A">
        <w:rPr>
          <w:rFonts w:cs="Calibri"/>
        </w:rPr>
        <w:t xml:space="preserve"> of this fact. The </w:t>
      </w:r>
      <w:r w:rsidR="00CB1592">
        <w:rPr>
          <w:rFonts w:cs="Calibri"/>
        </w:rPr>
        <w:t>department head</w:t>
      </w:r>
      <w:r w:rsidRPr="00B6309A">
        <w:rPr>
          <w:rFonts w:cs="Calibri"/>
        </w:rPr>
        <w:t xml:space="preserve"> will then initiate </w:t>
      </w:r>
      <w:r w:rsidR="00CB1592" w:rsidRPr="00B6309A">
        <w:rPr>
          <w:rFonts w:cs="Calibri"/>
        </w:rPr>
        <w:t>the purchase</w:t>
      </w:r>
      <w:r w:rsidRPr="00B6309A">
        <w:rPr>
          <w:rFonts w:cs="Calibri"/>
        </w:rPr>
        <w:t xml:space="preserve"> of an adequate supply of that item.</w:t>
      </w:r>
      <w:r w:rsidR="00CB1592">
        <w:rPr>
          <w:rFonts w:cs="Calibri"/>
        </w:rPr>
        <w:t xml:space="preserve"> </w:t>
      </w:r>
      <w:r w:rsidRPr="00B6309A">
        <w:rPr>
          <w:rFonts w:cs="Calibri"/>
        </w:rPr>
        <w:t xml:space="preserve">If the purchase order exceeds the limits established in the Purchasing Policy, the order must be approved by either the </w:t>
      </w:r>
      <w:r w:rsidR="00CB1592">
        <w:rPr>
          <w:rFonts w:cs="Calibri"/>
        </w:rPr>
        <w:t>o</w:t>
      </w:r>
      <w:r w:rsidR="004070AE" w:rsidRPr="00B6309A">
        <w:rPr>
          <w:rFonts w:cs="Calibri"/>
        </w:rPr>
        <w:t>ffice</w:t>
      </w:r>
      <w:r w:rsidRPr="00B6309A">
        <w:rPr>
          <w:rFonts w:cs="Calibri"/>
        </w:rPr>
        <w:t xml:space="preserve"> </w:t>
      </w:r>
      <w:r w:rsidR="00CB1592">
        <w:rPr>
          <w:rFonts w:cs="Calibri"/>
        </w:rPr>
        <w:t>m</w:t>
      </w:r>
      <w:r w:rsidRPr="00B6309A">
        <w:rPr>
          <w:rFonts w:cs="Calibri"/>
        </w:rPr>
        <w:t>anager or</w:t>
      </w:r>
      <w:r w:rsidR="004070AE" w:rsidRPr="00B6309A">
        <w:rPr>
          <w:rFonts w:cs="Calibri"/>
        </w:rPr>
        <w:t xml:space="preserve"> Dr. </w:t>
      </w:r>
      <w:r w:rsidR="00CB1592">
        <w:rPr>
          <w:rFonts w:cs="Calibri"/>
        </w:rPr>
        <w:t>_____ (Doctor Name)</w:t>
      </w:r>
      <w:r w:rsidRPr="00B6309A">
        <w:rPr>
          <w:rFonts w:cs="Calibri"/>
        </w:rPr>
        <w:t xml:space="preserve">. </w:t>
      </w:r>
    </w:p>
    <w:p w14:paraId="3B2DB225" w14:textId="77777777" w:rsidR="00CB1592" w:rsidRDefault="00CB1592" w:rsidP="00CB1592">
      <w:pPr>
        <w:rPr>
          <w:rFonts w:cs="Calibri"/>
        </w:rPr>
      </w:pPr>
    </w:p>
    <w:p w14:paraId="150C2EB6" w14:textId="77777777" w:rsidR="005422A7" w:rsidRPr="00CB1592" w:rsidRDefault="005422A7" w:rsidP="005422A7">
      <w:pPr>
        <w:rPr>
          <w:rFonts w:cs="Calibri"/>
          <w:b/>
          <w:bCs/>
        </w:rPr>
      </w:pPr>
      <w:r w:rsidRPr="00CB1592">
        <w:rPr>
          <w:rFonts w:cs="Calibri"/>
          <w:b/>
          <w:bCs/>
        </w:rPr>
        <w:lastRenderedPageBreak/>
        <w:t xml:space="preserve">Equipment </w:t>
      </w:r>
    </w:p>
    <w:p w14:paraId="0F68AB7A" w14:textId="77777777" w:rsidR="005422A7" w:rsidRPr="00B6309A" w:rsidRDefault="005422A7" w:rsidP="005422A7">
      <w:pPr>
        <w:suppressAutoHyphens/>
        <w:rPr>
          <w:rFonts w:cs="Calibri"/>
        </w:rPr>
      </w:pPr>
    </w:p>
    <w:p w14:paraId="14A1591E" w14:textId="54C1A366" w:rsidR="005422A7" w:rsidRDefault="005422A7" w:rsidP="00CB1592">
      <w:pPr>
        <w:rPr>
          <w:rFonts w:cs="Calibri"/>
        </w:rPr>
      </w:pPr>
      <w:r w:rsidRPr="00B6309A">
        <w:rPr>
          <w:rFonts w:cs="Calibri"/>
        </w:rPr>
        <w:t xml:space="preserve">The </w:t>
      </w:r>
      <w:r>
        <w:rPr>
          <w:rFonts w:cs="Calibri"/>
        </w:rPr>
        <w:t>department head</w:t>
      </w:r>
      <w:r w:rsidRPr="00B6309A">
        <w:rPr>
          <w:rFonts w:cs="Calibri"/>
        </w:rPr>
        <w:t xml:space="preserve"> and the </w:t>
      </w:r>
      <w:r>
        <w:rPr>
          <w:rFonts w:cs="Calibri"/>
        </w:rPr>
        <w:t>o</w:t>
      </w:r>
      <w:r w:rsidRPr="00B6309A">
        <w:rPr>
          <w:rFonts w:cs="Calibri"/>
        </w:rPr>
        <w:t xml:space="preserve">ffice </w:t>
      </w:r>
      <w:r>
        <w:rPr>
          <w:rFonts w:cs="Calibri"/>
        </w:rPr>
        <w:t>m</w:t>
      </w:r>
      <w:r w:rsidRPr="00B6309A">
        <w:rPr>
          <w:rFonts w:cs="Calibri"/>
        </w:rPr>
        <w:t xml:space="preserve">anager will agree </w:t>
      </w:r>
      <w:r>
        <w:rPr>
          <w:rFonts w:cs="Calibri"/>
        </w:rPr>
        <w:t>on</w:t>
      </w:r>
      <w:r w:rsidRPr="00B6309A">
        <w:rPr>
          <w:rFonts w:cs="Calibri"/>
        </w:rPr>
        <w:t xml:space="preserve"> the need for </w:t>
      </w:r>
      <w:r w:rsidRPr="00B6309A">
        <w:rPr>
          <w:rFonts w:cs="Calibri"/>
        </w:rPr>
        <w:t>equipment</w:t>
      </w:r>
      <w:r w:rsidRPr="00B6309A">
        <w:rPr>
          <w:rFonts w:cs="Calibri"/>
        </w:rPr>
        <w:t xml:space="preserve"> purchase.</w:t>
      </w:r>
      <w:r>
        <w:rPr>
          <w:rFonts w:cs="Calibri"/>
        </w:rPr>
        <w:t xml:space="preserve"> </w:t>
      </w:r>
      <w:r w:rsidRPr="00B6309A">
        <w:rPr>
          <w:rFonts w:cs="Calibri"/>
        </w:rPr>
        <w:t xml:space="preserve">Price quotes from at least two suppliers of the equipment, if available, will be solicited by the </w:t>
      </w:r>
      <w:r>
        <w:rPr>
          <w:rFonts w:cs="Calibri"/>
        </w:rPr>
        <w:t>o</w:t>
      </w:r>
      <w:r w:rsidRPr="00B6309A">
        <w:rPr>
          <w:rFonts w:cs="Calibri"/>
        </w:rPr>
        <w:t xml:space="preserve">ffice </w:t>
      </w:r>
      <w:r>
        <w:rPr>
          <w:rFonts w:cs="Calibri"/>
        </w:rPr>
        <w:t>m</w:t>
      </w:r>
      <w:r w:rsidRPr="00B6309A">
        <w:rPr>
          <w:rFonts w:cs="Calibri"/>
        </w:rPr>
        <w:t>anager.</w:t>
      </w:r>
      <w:r>
        <w:rPr>
          <w:rFonts w:cs="Calibri"/>
        </w:rPr>
        <w:t xml:space="preserve"> </w:t>
      </w:r>
      <w:r w:rsidRPr="00B6309A">
        <w:rPr>
          <w:rFonts w:cs="Calibri"/>
        </w:rPr>
        <w:t xml:space="preserve">The quoted prices will be coupled with the vendor’s equipment quality, shipping costs, maintenance costs and vendor reliability to form the components of the </w:t>
      </w:r>
      <w:r>
        <w:rPr>
          <w:rFonts w:cs="Calibri"/>
        </w:rPr>
        <w:t>o</w:t>
      </w:r>
      <w:r w:rsidRPr="00B6309A">
        <w:rPr>
          <w:rFonts w:cs="Calibri"/>
        </w:rPr>
        <w:t xml:space="preserve">ffice </w:t>
      </w:r>
      <w:r>
        <w:rPr>
          <w:rFonts w:cs="Calibri"/>
        </w:rPr>
        <w:t>m</w:t>
      </w:r>
      <w:r w:rsidRPr="00B6309A">
        <w:rPr>
          <w:rFonts w:cs="Calibri"/>
        </w:rPr>
        <w:t>anager’s recommendation for purchasing the equipment.</w:t>
      </w:r>
      <w:r>
        <w:rPr>
          <w:rFonts w:cs="Calibri"/>
        </w:rPr>
        <w:t xml:space="preserve"> </w:t>
      </w:r>
      <w:r w:rsidRPr="00B6309A">
        <w:rPr>
          <w:rFonts w:cs="Calibri"/>
        </w:rPr>
        <w:t xml:space="preserve">Dr. </w:t>
      </w:r>
      <w:r>
        <w:rPr>
          <w:rFonts w:cs="Calibri"/>
        </w:rPr>
        <w:t>_____ (Doctor Name)</w:t>
      </w:r>
      <w:r w:rsidRPr="00B6309A">
        <w:rPr>
          <w:rFonts w:cs="Calibri"/>
        </w:rPr>
        <w:t xml:space="preserve"> will make the decision as to whether and when and from whom the equipment will be purchased.</w:t>
      </w:r>
      <w:r>
        <w:rPr>
          <w:rFonts w:cs="Calibri"/>
        </w:rPr>
        <w:t xml:space="preserve"> </w:t>
      </w:r>
      <w:r w:rsidRPr="00B6309A">
        <w:rPr>
          <w:rFonts w:cs="Calibri"/>
        </w:rPr>
        <w:t xml:space="preserve">A purchase order will be </w:t>
      </w:r>
      <w:r w:rsidRPr="00B6309A">
        <w:rPr>
          <w:rFonts w:cs="Calibri"/>
        </w:rPr>
        <w:t>carried out</w:t>
      </w:r>
      <w:r w:rsidRPr="00B6309A">
        <w:rPr>
          <w:rFonts w:cs="Calibri"/>
        </w:rPr>
        <w:t xml:space="preserve"> by the </w:t>
      </w:r>
      <w:r>
        <w:rPr>
          <w:rFonts w:cs="Calibri"/>
        </w:rPr>
        <w:t>o</w:t>
      </w:r>
      <w:r w:rsidRPr="00B6309A">
        <w:rPr>
          <w:rFonts w:cs="Calibri"/>
        </w:rPr>
        <w:t xml:space="preserve">ffice </w:t>
      </w:r>
      <w:r>
        <w:rPr>
          <w:rFonts w:cs="Calibri"/>
        </w:rPr>
        <w:t>m</w:t>
      </w:r>
      <w:r w:rsidRPr="00B6309A">
        <w:rPr>
          <w:rFonts w:cs="Calibri"/>
        </w:rPr>
        <w:t>anager with the selected vendor.</w:t>
      </w:r>
    </w:p>
    <w:p w14:paraId="35C5A413" w14:textId="77777777" w:rsidR="005422A7" w:rsidRDefault="005422A7" w:rsidP="00CB1592">
      <w:pPr>
        <w:rPr>
          <w:rFonts w:cs="Calibri"/>
        </w:rPr>
      </w:pPr>
    </w:p>
    <w:p w14:paraId="27CDC7E5" w14:textId="77777777" w:rsidR="005422A7" w:rsidRPr="005422A7" w:rsidRDefault="005422A7" w:rsidP="00CB1592">
      <w:pPr>
        <w:rPr>
          <w:rFonts w:cs="Calibri"/>
          <w:b/>
          <w:bCs/>
        </w:rPr>
      </w:pPr>
      <w:r w:rsidRPr="005422A7">
        <w:rPr>
          <w:rFonts w:cs="Calibri"/>
          <w:b/>
          <w:bCs/>
        </w:rPr>
        <w:t>Delivery</w:t>
      </w:r>
    </w:p>
    <w:p w14:paraId="1C015CC7" w14:textId="77777777" w:rsidR="005422A7" w:rsidRDefault="005422A7" w:rsidP="00CB1592">
      <w:pPr>
        <w:rPr>
          <w:rFonts w:cs="Calibri"/>
        </w:rPr>
      </w:pPr>
    </w:p>
    <w:p w14:paraId="45111BD1" w14:textId="1C7A5451" w:rsidR="007A4272" w:rsidRPr="00B6309A" w:rsidRDefault="007A4272" w:rsidP="00CB1592">
      <w:pPr>
        <w:rPr>
          <w:rFonts w:cs="Calibri"/>
        </w:rPr>
      </w:pPr>
      <w:r w:rsidRPr="00B6309A">
        <w:rPr>
          <w:rFonts w:cs="Calibri"/>
        </w:rPr>
        <w:t>When the ordered supplies</w:t>
      </w:r>
      <w:r w:rsidR="005422A7">
        <w:rPr>
          <w:rFonts w:cs="Calibri"/>
        </w:rPr>
        <w:t xml:space="preserve"> or equipment</w:t>
      </w:r>
      <w:r w:rsidRPr="00B6309A">
        <w:rPr>
          <w:rFonts w:cs="Calibri"/>
        </w:rPr>
        <w:t xml:space="preserve"> arrive at </w:t>
      </w:r>
      <w:r w:rsidR="00CB1592">
        <w:rPr>
          <w:rFonts w:cs="Calibri"/>
        </w:rPr>
        <w:t>the practice</w:t>
      </w:r>
      <w:r w:rsidRPr="00B6309A">
        <w:rPr>
          <w:rFonts w:cs="Calibri"/>
        </w:rPr>
        <w:t xml:space="preserve">, the person accepting the order from the delivery person will count the boxes and inspect them for external damages. This employee will sign/date the packing slip and give it to the </w:t>
      </w:r>
      <w:r w:rsidR="00CB1592">
        <w:rPr>
          <w:rFonts w:cs="Calibri"/>
        </w:rPr>
        <w:t>department head</w:t>
      </w:r>
      <w:r w:rsidRPr="00B6309A">
        <w:rPr>
          <w:rFonts w:cs="Calibri"/>
        </w:rPr>
        <w:t xml:space="preserve"> who ordered the item(s).</w:t>
      </w:r>
      <w:r w:rsidR="00CB1592">
        <w:rPr>
          <w:rFonts w:cs="Calibri"/>
        </w:rPr>
        <w:t xml:space="preserve"> </w:t>
      </w:r>
      <w:r w:rsidRPr="00B6309A">
        <w:rPr>
          <w:rFonts w:cs="Calibri"/>
        </w:rPr>
        <w:t xml:space="preserve">The </w:t>
      </w:r>
      <w:r w:rsidR="00CB1592">
        <w:rPr>
          <w:rFonts w:cs="Calibri"/>
        </w:rPr>
        <w:t>department head</w:t>
      </w:r>
      <w:r w:rsidRPr="00B6309A">
        <w:rPr>
          <w:rFonts w:cs="Calibri"/>
        </w:rPr>
        <w:t xml:space="preserve"> will be responsible for placing the ordered supplies in inventory storage. This employee will forward the packing slip to the </w:t>
      </w:r>
      <w:r w:rsidR="00CB1592">
        <w:rPr>
          <w:rFonts w:cs="Calibri"/>
        </w:rPr>
        <w:t>o</w:t>
      </w:r>
      <w:r w:rsidR="004070AE" w:rsidRPr="00B6309A">
        <w:rPr>
          <w:rFonts w:cs="Calibri"/>
        </w:rPr>
        <w:t>ffice</w:t>
      </w:r>
      <w:r w:rsidRPr="00B6309A">
        <w:rPr>
          <w:rFonts w:cs="Calibri"/>
        </w:rPr>
        <w:t xml:space="preserve"> </w:t>
      </w:r>
      <w:r w:rsidR="00CB1592">
        <w:rPr>
          <w:rFonts w:cs="Calibri"/>
        </w:rPr>
        <w:t>m</w:t>
      </w:r>
      <w:r w:rsidRPr="00B6309A">
        <w:rPr>
          <w:rFonts w:cs="Calibri"/>
        </w:rPr>
        <w:t xml:space="preserve">anager who will match it </w:t>
      </w:r>
      <w:proofErr w:type="gramStart"/>
      <w:r w:rsidRPr="00B6309A">
        <w:rPr>
          <w:rFonts w:cs="Calibri"/>
        </w:rPr>
        <w:t>to</w:t>
      </w:r>
      <w:proofErr w:type="gramEnd"/>
      <w:r w:rsidRPr="00B6309A">
        <w:rPr>
          <w:rFonts w:cs="Calibri"/>
        </w:rPr>
        <w:t xml:space="preserve"> the invoice when it arrives</w:t>
      </w:r>
      <w:r w:rsidR="00CB1592">
        <w:rPr>
          <w:rFonts w:cs="Calibri"/>
        </w:rPr>
        <w:t>.</w:t>
      </w:r>
      <w:r w:rsidR="005422A7">
        <w:rPr>
          <w:rFonts w:cs="Calibri"/>
        </w:rPr>
        <w:t xml:space="preserve"> </w:t>
      </w:r>
      <w:r w:rsidR="005422A7" w:rsidRPr="00B6309A">
        <w:rPr>
          <w:rFonts w:cs="Calibri"/>
        </w:rPr>
        <w:t xml:space="preserve">The </w:t>
      </w:r>
      <w:r w:rsidR="005422A7">
        <w:rPr>
          <w:rFonts w:cs="Calibri"/>
        </w:rPr>
        <w:t>o</w:t>
      </w:r>
      <w:r w:rsidR="005422A7" w:rsidRPr="00B6309A">
        <w:rPr>
          <w:rFonts w:cs="Calibri"/>
        </w:rPr>
        <w:t xml:space="preserve">ffice </w:t>
      </w:r>
      <w:r w:rsidR="005422A7">
        <w:rPr>
          <w:rFonts w:cs="Calibri"/>
        </w:rPr>
        <w:t>m</w:t>
      </w:r>
      <w:r w:rsidR="005422A7" w:rsidRPr="00B6309A">
        <w:rPr>
          <w:rFonts w:cs="Calibri"/>
        </w:rPr>
        <w:t xml:space="preserve">anager will complete the appropriate warranty card and, if appropriate, recommend to Dr. </w:t>
      </w:r>
      <w:r w:rsidR="005422A7">
        <w:rPr>
          <w:rFonts w:cs="Calibri"/>
        </w:rPr>
        <w:t>_____ (Doctor Name)</w:t>
      </w:r>
      <w:r w:rsidR="005422A7" w:rsidRPr="00B6309A">
        <w:rPr>
          <w:rFonts w:cs="Calibri"/>
        </w:rPr>
        <w:t xml:space="preserve"> that a maintenance agreement be purchased.</w:t>
      </w:r>
    </w:p>
    <w:p w14:paraId="62F059D8" w14:textId="77777777" w:rsidR="00646FD5" w:rsidRPr="00B6309A" w:rsidRDefault="00646FD5" w:rsidP="00646FD5">
      <w:pPr>
        <w:rPr>
          <w:rFonts w:cs="Calibri"/>
        </w:rPr>
      </w:pPr>
    </w:p>
    <w:p w14:paraId="54172E7C" w14:textId="77777777" w:rsidR="00422FA0" w:rsidRPr="00B6309A" w:rsidRDefault="00422FA0" w:rsidP="00422FA0">
      <w:pPr>
        <w:rPr>
          <w:rFonts w:cs="Calibri"/>
        </w:rPr>
      </w:pPr>
    </w:p>
    <w:p w14:paraId="1D8DECD2" w14:textId="2FE88413" w:rsidR="00422FA0" w:rsidRPr="00B6309A" w:rsidRDefault="00422FA0" w:rsidP="007A4272">
      <w:pPr>
        <w:suppressAutoHyphens/>
        <w:rPr>
          <w:rFonts w:cs="Calibri"/>
        </w:rPr>
      </w:pPr>
    </w:p>
    <w:p w14:paraId="0ECF6682" w14:textId="71CBB2B6" w:rsidR="001461C3" w:rsidRPr="00B6309A" w:rsidRDefault="001461C3" w:rsidP="00A30DC6">
      <w:pPr>
        <w:jc w:val="center"/>
        <w:rPr>
          <w:rStyle w:val="Style1"/>
          <w:rFonts w:ascii="Calibri" w:hAnsi="Calibri" w:cs="Calibri"/>
        </w:rPr>
      </w:pPr>
    </w:p>
    <w:p w14:paraId="459C4864" w14:textId="56893732" w:rsidR="001461C3" w:rsidRPr="00B6309A" w:rsidRDefault="001461C3" w:rsidP="00A30DC6">
      <w:pPr>
        <w:jc w:val="center"/>
        <w:rPr>
          <w:rStyle w:val="Style1"/>
          <w:rFonts w:ascii="Calibri" w:hAnsi="Calibri" w:cs="Calibri"/>
        </w:rPr>
      </w:pPr>
    </w:p>
    <w:p w14:paraId="11F90880" w14:textId="77777777" w:rsidR="007A68A6" w:rsidRPr="00B6309A" w:rsidRDefault="007A68A6" w:rsidP="007A68A6">
      <w:pPr>
        <w:jc w:val="center"/>
        <w:rPr>
          <w:rStyle w:val="Style1"/>
          <w:rFonts w:asciiTheme="minorHAnsi" w:hAnsiTheme="minorHAnsi" w:cstheme="minorHAnsi"/>
        </w:rPr>
      </w:pPr>
      <w:r w:rsidRPr="00B6309A">
        <w:rPr>
          <w:rStyle w:val="Style1"/>
          <w:rFonts w:asciiTheme="minorHAnsi" w:hAnsiTheme="minorHAnsi" w:cstheme="minorHAnsi"/>
        </w:rPr>
        <w:t>____ (Owner’s Name)</w:t>
      </w:r>
    </w:p>
    <w:p w14:paraId="19C7D538" w14:textId="77777777" w:rsidR="007A68A6" w:rsidRPr="00B6309A" w:rsidRDefault="007A68A6" w:rsidP="007A68A6">
      <w:pPr>
        <w:jc w:val="center"/>
        <w:rPr>
          <w:rStyle w:val="Style1"/>
          <w:rFonts w:ascii="Calibri" w:hAnsi="Calibri" w:cs="Calibri"/>
        </w:rPr>
      </w:pPr>
      <w:r w:rsidRPr="00B6309A">
        <w:rPr>
          <w:rStyle w:val="Style1"/>
          <w:rFonts w:asciiTheme="minorHAnsi" w:hAnsiTheme="minorHAnsi" w:cstheme="minorHAnsi"/>
        </w:rPr>
        <w:t>____ (Practice Name)</w:t>
      </w:r>
    </w:p>
    <w:p w14:paraId="4662CA5E" w14:textId="77018FDD" w:rsidR="00FF2265" w:rsidRPr="00B6309A" w:rsidRDefault="00FF2265" w:rsidP="007A68A6">
      <w:pPr>
        <w:jc w:val="center"/>
        <w:rPr>
          <w:rStyle w:val="Style1"/>
          <w:rFonts w:ascii="Calibri" w:hAnsi="Calibri" w:cs="Calibri"/>
        </w:rPr>
      </w:pPr>
    </w:p>
    <w:sectPr w:rsidR="00FF2265" w:rsidRPr="00B6309A" w:rsidSect="008C6A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01FD1" w14:textId="77777777" w:rsidR="00B53F1D" w:rsidRDefault="00B53F1D" w:rsidP="000128BD">
      <w:r>
        <w:separator/>
      </w:r>
    </w:p>
  </w:endnote>
  <w:endnote w:type="continuationSeparator" w:id="0">
    <w:p w14:paraId="3B1E7072" w14:textId="77777777" w:rsidR="00B53F1D" w:rsidRDefault="00B53F1D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Aptos Display"/>
    <w:charset w:val="00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4499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1A27C" w14:textId="32BA952E" w:rsidR="005422A7" w:rsidRDefault="005422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4F6FD4" w14:textId="77777777" w:rsidR="00695D2F" w:rsidRDefault="0069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FBCD9" w14:textId="77777777" w:rsidR="00B53F1D" w:rsidRDefault="00B53F1D" w:rsidP="000128BD">
      <w:r>
        <w:separator/>
      </w:r>
    </w:p>
  </w:footnote>
  <w:footnote w:type="continuationSeparator" w:id="0">
    <w:p w14:paraId="12686253" w14:textId="77777777" w:rsidR="00B53F1D" w:rsidRDefault="00B53F1D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DB40" w14:textId="0DDD4D3C" w:rsidR="000128BD" w:rsidRDefault="007A68A6">
    <w:pPr>
      <w:pStyle w:val="Header"/>
    </w:pPr>
    <w:r>
      <w:rPr>
        <w:noProof/>
      </w:rPr>
      <w:drawing>
        <wp:inline distT="0" distB="0" distL="0" distR="0" wp14:anchorId="7DE8B01D" wp14:editId="62B94703">
          <wp:extent cx="851465" cy="547370"/>
          <wp:effectExtent l="0" t="0" r="0" b="0"/>
          <wp:docPr id="1" name="Picture 1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239" cy="54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C696F" w14:textId="77777777" w:rsidR="000128BD" w:rsidRDefault="00012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1C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626571"/>
    <w:multiLevelType w:val="singleLevel"/>
    <w:tmpl w:val="DC6A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686516D"/>
    <w:multiLevelType w:val="singleLevel"/>
    <w:tmpl w:val="33F2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C680736"/>
    <w:multiLevelType w:val="hybridMultilevel"/>
    <w:tmpl w:val="8F28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D4B"/>
    <w:multiLevelType w:val="hybridMultilevel"/>
    <w:tmpl w:val="C7AA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E28E1"/>
    <w:multiLevelType w:val="hybridMultilevel"/>
    <w:tmpl w:val="F0801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5C7A"/>
    <w:multiLevelType w:val="hybridMultilevel"/>
    <w:tmpl w:val="93C0A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7DE"/>
    <w:multiLevelType w:val="hybridMultilevel"/>
    <w:tmpl w:val="E0B8A8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A0830"/>
    <w:multiLevelType w:val="hybridMultilevel"/>
    <w:tmpl w:val="77D8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A0F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06A1562"/>
    <w:multiLevelType w:val="hybridMultilevel"/>
    <w:tmpl w:val="3C92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F0747"/>
    <w:multiLevelType w:val="singleLevel"/>
    <w:tmpl w:val="9EB8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01407EE"/>
    <w:multiLevelType w:val="hybridMultilevel"/>
    <w:tmpl w:val="B80A0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875F3A"/>
    <w:multiLevelType w:val="singleLevel"/>
    <w:tmpl w:val="DC6A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8716346"/>
    <w:multiLevelType w:val="hybridMultilevel"/>
    <w:tmpl w:val="81D8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47A90"/>
    <w:multiLevelType w:val="hybridMultilevel"/>
    <w:tmpl w:val="5CCC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56055"/>
    <w:multiLevelType w:val="singleLevel"/>
    <w:tmpl w:val="B8AC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B054C98"/>
    <w:multiLevelType w:val="hybridMultilevel"/>
    <w:tmpl w:val="54885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46504"/>
    <w:multiLevelType w:val="hybridMultilevel"/>
    <w:tmpl w:val="53E4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2028F"/>
    <w:multiLevelType w:val="hybridMultilevel"/>
    <w:tmpl w:val="C78A9E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557C2F"/>
    <w:multiLevelType w:val="hybridMultilevel"/>
    <w:tmpl w:val="E27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81571"/>
    <w:multiLevelType w:val="hybridMultilevel"/>
    <w:tmpl w:val="C076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02058"/>
    <w:multiLevelType w:val="hybridMultilevel"/>
    <w:tmpl w:val="1F2C6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9F555A"/>
    <w:multiLevelType w:val="hybridMultilevel"/>
    <w:tmpl w:val="31AC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36949"/>
    <w:multiLevelType w:val="hybridMultilevel"/>
    <w:tmpl w:val="38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91D83"/>
    <w:multiLevelType w:val="hybridMultilevel"/>
    <w:tmpl w:val="AD369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5F62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701D2B"/>
    <w:multiLevelType w:val="hybridMultilevel"/>
    <w:tmpl w:val="5364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44386"/>
    <w:multiLevelType w:val="hybridMultilevel"/>
    <w:tmpl w:val="54B8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D044C"/>
    <w:multiLevelType w:val="singleLevel"/>
    <w:tmpl w:val="DC6A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4C752B3"/>
    <w:multiLevelType w:val="hybridMultilevel"/>
    <w:tmpl w:val="C9A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E391D"/>
    <w:multiLevelType w:val="hybridMultilevel"/>
    <w:tmpl w:val="7A48C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74FD7"/>
    <w:multiLevelType w:val="hybridMultilevel"/>
    <w:tmpl w:val="7CE4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910600">
    <w:abstractNumId w:val="10"/>
  </w:num>
  <w:num w:numId="2" w16cid:durableId="1679649033">
    <w:abstractNumId w:val="21"/>
  </w:num>
  <w:num w:numId="3" w16cid:durableId="1613124841">
    <w:abstractNumId w:val="18"/>
  </w:num>
  <w:num w:numId="4" w16cid:durableId="1872718008">
    <w:abstractNumId w:val="8"/>
  </w:num>
  <w:num w:numId="5" w16cid:durableId="1559589250">
    <w:abstractNumId w:val="4"/>
  </w:num>
  <w:num w:numId="6" w16cid:durableId="1357854742">
    <w:abstractNumId w:val="7"/>
  </w:num>
  <w:num w:numId="7" w16cid:durableId="205332886">
    <w:abstractNumId w:val="31"/>
  </w:num>
  <w:num w:numId="8" w16cid:durableId="2072076867">
    <w:abstractNumId w:val="24"/>
  </w:num>
  <w:num w:numId="9" w16cid:durableId="550654418">
    <w:abstractNumId w:val="30"/>
  </w:num>
  <w:num w:numId="10" w16cid:durableId="206139228">
    <w:abstractNumId w:val="23"/>
  </w:num>
  <w:num w:numId="11" w16cid:durableId="1854955980">
    <w:abstractNumId w:val="27"/>
  </w:num>
  <w:num w:numId="12" w16cid:durableId="843474746">
    <w:abstractNumId w:val="6"/>
  </w:num>
  <w:num w:numId="13" w16cid:durableId="372657096">
    <w:abstractNumId w:val="19"/>
  </w:num>
  <w:num w:numId="14" w16cid:durableId="1196120092">
    <w:abstractNumId w:val="28"/>
  </w:num>
  <w:num w:numId="15" w16cid:durableId="1164934293">
    <w:abstractNumId w:val="15"/>
  </w:num>
  <w:num w:numId="16" w16cid:durableId="1923098595">
    <w:abstractNumId w:val="16"/>
  </w:num>
  <w:num w:numId="17" w16cid:durableId="1041905146">
    <w:abstractNumId w:val="32"/>
  </w:num>
  <w:num w:numId="18" w16cid:durableId="1329096688">
    <w:abstractNumId w:val="3"/>
  </w:num>
  <w:num w:numId="19" w16cid:durableId="37515202">
    <w:abstractNumId w:val="26"/>
  </w:num>
  <w:num w:numId="20" w16cid:durableId="1092239324">
    <w:abstractNumId w:val="25"/>
  </w:num>
  <w:num w:numId="21" w16cid:durableId="70392317">
    <w:abstractNumId w:val="0"/>
  </w:num>
  <w:num w:numId="22" w16cid:durableId="477038971">
    <w:abstractNumId w:val="22"/>
  </w:num>
  <w:num w:numId="23" w16cid:durableId="403063077">
    <w:abstractNumId w:val="1"/>
  </w:num>
  <w:num w:numId="24" w16cid:durableId="1921599763">
    <w:abstractNumId w:val="29"/>
  </w:num>
  <w:num w:numId="25" w16cid:durableId="1132097134">
    <w:abstractNumId w:val="17"/>
  </w:num>
  <w:num w:numId="26" w16cid:durableId="2063554609">
    <w:abstractNumId w:val="20"/>
  </w:num>
  <w:num w:numId="27" w16cid:durableId="661006391">
    <w:abstractNumId w:val="12"/>
  </w:num>
  <w:num w:numId="28" w16cid:durableId="87699662">
    <w:abstractNumId w:val="5"/>
  </w:num>
  <w:num w:numId="29" w16cid:durableId="1067726698">
    <w:abstractNumId w:val="11"/>
  </w:num>
  <w:num w:numId="30" w16cid:durableId="1398942187">
    <w:abstractNumId w:val="2"/>
  </w:num>
  <w:num w:numId="31" w16cid:durableId="825174021">
    <w:abstractNumId w:val="13"/>
  </w:num>
  <w:num w:numId="32" w16cid:durableId="483282155">
    <w:abstractNumId w:val="9"/>
  </w:num>
  <w:num w:numId="33" w16cid:durableId="1688868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128BD"/>
    <w:rsid w:val="000154CE"/>
    <w:rsid w:val="000303A2"/>
    <w:rsid w:val="00045C0C"/>
    <w:rsid w:val="00085BE4"/>
    <w:rsid w:val="0009095D"/>
    <w:rsid w:val="000C60E2"/>
    <w:rsid w:val="000F0292"/>
    <w:rsid w:val="00103EB8"/>
    <w:rsid w:val="001048E4"/>
    <w:rsid w:val="00110D24"/>
    <w:rsid w:val="00144330"/>
    <w:rsid w:val="001461C3"/>
    <w:rsid w:val="001823FC"/>
    <w:rsid w:val="001A6231"/>
    <w:rsid w:val="001D7E12"/>
    <w:rsid w:val="001E04BA"/>
    <w:rsid w:val="001E4898"/>
    <w:rsid w:val="001F2A34"/>
    <w:rsid w:val="001F7FD8"/>
    <w:rsid w:val="00272FA9"/>
    <w:rsid w:val="002747CC"/>
    <w:rsid w:val="00275DD4"/>
    <w:rsid w:val="0028218A"/>
    <w:rsid w:val="00284DE2"/>
    <w:rsid w:val="002A38A8"/>
    <w:rsid w:val="002C2469"/>
    <w:rsid w:val="002D1F8C"/>
    <w:rsid w:val="00315162"/>
    <w:rsid w:val="0032326F"/>
    <w:rsid w:val="00377E87"/>
    <w:rsid w:val="003A008A"/>
    <w:rsid w:val="003B3E60"/>
    <w:rsid w:val="003B3F17"/>
    <w:rsid w:val="003C373E"/>
    <w:rsid w:val="003D2334"/>
    <w:rsid w:val="003E1979"/>
    <w:rsid w:val="004070AE"/>
    <w:rsid w:val="0042007F"/>
    <w:rsid w:val="00422FA0"/>
    <w:rsid w:val="00427034"/>
    <w:rsid w:val="00472CBE"/>
    <w:rsid w:val="004752B2"/>
    <w:rsid w:val="00486AD4"/>
    <w:rsid w:val="004A75A6"/>
    <w:rsid w:val="004B644C"/>
    <w:rsid w:val="004B6A60"/>
    <w:rsid w:val="004F0A54"/>
    <w:rsid w:val="005056E0"/>
    <w:rsid w:val="00515947"/>
    <w:rsid w:val="0052681E"/>
    <w:rsid w:val="005422A7"/>
    <w:rsid w:val="005B65AC"/>
    <w:rsid w:val="005B6C15"/>
    <w:rsid w:val="005C1AFA"/>
    <w:rsid w:val="005C1B60"/>
    <w:rsid w:val="005C620F"/>
    <w:rsid w:val="005D1082"/>
    <w:rsid w:val="005F0653"/>
    <w:rsid w:val="005F08E6"/>
    <w:rsid w:val="00610AAF"/>
    <w:rsid w:val="006357A5"/>
    <w:rsid w:val="00646FD5"/>
    <w:rsid w:val="006475C0"/>
    <w:rsid w:val="006668B5"/>
    <w:rsid w:val="0067350E"/>
    <w:rsid w:val="006850F1"/>
    <w:rsid w:val="00694197"/>
    <w:rsid w:val="00695D2F"/>
    <w:rsid w:val="006B1031"/>
    <w:rsid w:val="00705D41"/>
    <w:rsid w:val="0071056A"/>
    <w:rsid w:val="00745C9F"/>
    <w:rsid w:val="007729E3"/>
    <w:rsid w:val="007830E7"/>
    <w:rsid w:val="00792F3D"/>
    <w:rsid w:val="007A4272"/>
    <w:rsid w:val="007A462F"/>
    <w:rsid w:val="007A68A6"/>
    <w:rsid w:val="007B3234"/>
    <w:rsid w:val="007B518A"/>
    <w:rsid w:val="007C59B9"/>
    <w:rsid w:val="007D055F"/>
    <w:rsid w:val="007D194D"/>
    <w:rsid w:val="007D37F2"/>
    <w:rsid w:val="007E5E05"/>
    <w:rsid w:val="007F1967"/>
    <w:rsid w:val="0086494B"/>
    <w:rsid w:val="00866BBF"/>
    <w:rsid w:val="00884D18"/>
    <w:rsid w:val="008B018E"/>
    <w:rsid w:val="008C5D40"/>
    <w:rsid w:val="008C6AEC"/>
    <w:rsid w:val="008D0E7C"/>
    <w:rsid w:val="008E0AF0"/>
    <w:rsid w:val="008E6580"/>
    <w:rsid w:val="0090755D"/>
    <w:rsid w:val="009159FE"/>
    <w:rsid w:val="00951F0F"/>
    <w:rsid w:val="00A00643"/>
    <w:rsid w:val="00A0727C"/>
    <w:rsid w:val="00A30DC6"/>
    <w:rsid w:val="00B53F1D"/>
    <w:rsid w:val="00B6309A"/>
    <w:rsid w:val="00B75A97"/>
    <w:rsid w:val="00B94830"/>
    <w:rsid w:val="00BB129A"/>
    <w:rsid w:val="00BC258F"/>
    <w:rsid w:val="00BD6AAB"/>
    <w:rsid w:val="00BE6554"/>
    <w:rsid w:val="00BF264A"/>
    <w:rsid w:val="00BF4251"/>
    <w:rsid w:val="00BF5E7C"/>
    <w:rsid w:val="00C36257"/>
    <w:rsid w:val="00C73AD0"/>
    <w:rsid w:val="00CB1592"/>
    <w:rsid w:val="00CC5566"/>
    <w:rsid w:val="00CC7693"/>
    <w:rsid w:val="00CD5146"/>
    <w:rsid w:val="00CE2CB4"/>
    <w:rsid w:val="00CF3EA8"/>
    <w:rsid w:val="00D13B86"/>
    <w:rsid w:val="00D20BE8"/>
    <w:rsid w:val="00D3211A"/>
    <w:rsid w:val="00D33745"/>
    <w:rsid w:val="00D44247"/>
    <w:rsid w:val="00D850A4"/>
    <w:rsid w:val="00DB36EF"/>
    <w:rsid w:val="00DD5BCA"/>
    <w:rsid w:val="00DF7F22"/>
    <w:rsid w:val="00E214DB"/>
    <w:rsid w:val="00E4348A"/>
    <w:rsid w:val="00E558B0"/>
    <w:rsid w:val="00E72C47"/>
    <w:rsid w:val="00E72CBB"/>
    <w:rsid w:val="00E86F1D"/>
    <w:rsid w:val="00E86F90"/>
    <w:rsid w:val="00E9278A"/>
    <w:rsid w:val="00E9380F"/>
    <w:rsid w:val="00EA0E8C"/>
    <w:rsid w:val="00EB424F"/>
    <w:rsid w:val="00EC5C36"/>
    <w:rsid w:val="00F028F0"/>
    <w:rsid w:val="00F10D72"/>
    <w:rsid w:val="00F270A4"/>
    <w:rsid w:val="00F44D64"/>
    <w:rsid w:val="00F80F1E"/>
    <w:rsid w:val="00F84335"/>
    <w:rsid w:val="00F86255"/>
    <w:rsid w:val="00FA6965"/>
    <w:rsid w:val="00FB5845"/>
    <w:rsid w:val="00FC6094"/>
    <w:rsid w:val="00FC6579"/>
    <w:rsid w:val="00FC6CA2"/>
    <w:rsid w:val="00FE5555"/>
    <w:rsid w:val="00FE77D5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chartTrackingRefBased/>
  <w15:docId w15:val="{A2DD98AC-A426-463C-89CF-51122D7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45C0C"/>
    <w:pPr>
      <w:keepNext/>
      <w:jc w:val="center"/>
      <w:outlineLvl w:val="2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6A60"/>
    <w:rPr>
      <w:color w:val="808080"/>
    </w:rPr>
  </w:style>
  <w:style w:type="character" w:customStyle="1" w:styleId="Style1">
    <w:name w:val="Style1"/>
    <w:basedOn w:val="DefaultParagraphFont"/>
    <w:uiPriority w:val="1"/>
    <w:rsid w:val="004B6A60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E9278A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CC7693"/>
    <w:pPr>
      <w:widowControl w:val="0"/>
      <w:tabs>
        <w:tab w:val="left" w:pos="-720"/>
        <w:tab w:val="left" w:pos="0"/>
        <w:tab w:val="left" w:pos="360"/>
        <w:tab w:val="left" w:pos="720"/>
      </w:tabs>
      <w:suppressAutoHyphens/>
      <w:snapToGrid w:val="0"/>
      <w:ind w:left="720" w:hanging="360"/>
    </w:pPr>
    <w:rPr>
      <w:rFonts w:ascii="Arial" w:eastAsia="Times New Roman" w:hAnsi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7693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45C0C"/>
    <w:rPr>
      <w:rFonts w:ascii="Arial" w:eastAsia="Times New Roman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A38A8"/>
    <w:pPr>
      <w:spacing w:after="0" w:line="240" w:lineRule="auto"/>
    </w:pPr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F613-BE37-E843-A735-CB9966C6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Reifer</dc:creator>
  <cp:keywords/>
  <dc:description/>
  <cp:lastModifiedBy>Katerina Di Fabio Gelotte</cp:lastModifiedBy>
  <cp:revision>13</cp:revision>
  <dcterms:created xsi:type="dcterms:W3CDTF">2022-03-02T17:43:00Z</dcterms:created>
  <dcterms:modified xsi:type="dcterms:W3CDTF">2024-12-10T20:51:00Z</dcterms:modified>
</cp:coreProperties>
</file>