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FB81" w14:textId="77777777" w:rsidR="003905CD" w:rsidRDefault="003905CD">
      <w:pPr>
        <w:pStyle w:val="Body"/>
        <w:spacing w:after="120"/>
        <w:rPr>
          <w:rFonts w:ascii="Calibri" w:hAnsi="Calibri" w:cs="Calibri"/>
          <w:b/>
          <w:bCs/>
          <w:color w:val="2E5496"/>
          <w:sz w:val="32"/>
          <w:szCs w:val="32"/>
          <w:u w:color="4F81BD"/>
          <w:lang w:val="de-DE"/>
        </w:rPr>
      </w:pPr>
    </w:p>
    <w:p w14:paraId="526882F1" w14:textId="56F78B68" w:rsidR="00252842" w:rsidRPr="00EA60D4" w:rsidRDefault="00E876B0">
      <w:pPr>
        <w:pStyle w:val="Body"/>
        <w:spacing w:after="120"/>
        <w:rPr>
          <w:rFonts w:ascii="Calibri" w:eastAsia="Helvetica" w:hAnsi="Calibri" w:cs="Calibri"/>
          <w:b/>
          <w:bCs/>
          <w:color w:val="2E5496"/>
          <w:sz w:val="32"/>
          <w:szCs w:val="32"/>
          <w:u w:color="4F81BD"/>
        </w:rPr>
      </w:pPr>
      <w:r w:rsidRPr="00EA60D4">
        <w:rPr>
          <w:rFonts w:ascii="Calibri" w:hAnsi="Calibri" w:cs="Calibri"/>
          <w:b/>
          <w:bCs/>
          <w:color w:val="2E5496"/>
          <w:sz w:val="32"/>
          <w:szCs w:val="32"/>
          <w:u w:color="4F81BD"/>
          <w:lang w:val="de-DE"/>
        </w:rPr>
        <w:t>FEE SCHEDULE</w:t>
      </w:r>
    </w:p>
    <w:p w14:paraId="0E742FBF" w14:textId="77777777" w:rsidR="00252842" w:rsidRPr="00EA60D4" w:rsidRDefault="00E876B0">
      <w:pPr>
        <w:pStyle w:val="Body"/>
        <w:spacing w:after="120"/>
        <w:rPr>
          <w:rFonts w:ascii="Calibri" w:hAnsi="Calibri" w:cs="Calibri"/>
        </w:rPr>
      </w:pPr>
      <w:bookmarkStart w:id="0" w:name="_Hlk66875173"/>
      <w:r w:rsidRPr="00EA60D4">
        <w:rPr>
          <w:rFonts w:ascii="Calibri" w:hAnsi="Calibri" w:cs="Calibri"/>
        </w:rPr>
        <w:t xml:space="preserve">Fee schedules are outlines of codes and charges according to insurance contracts.  Below is the standard allowable fee schedule that is submitted by the practice for all patients and all procedures </w:t>
      </w:r>
      <w:proofErr w:type="gramStart"/>
      <w:r w:rsidRPr="00EA60D4">
        <w:rPr>
          <w:rFonts w:ascii="Calibri" w:hAnsi="Calibri" w:cs="Calibri"/>
        </w:rPr>
        <w:t>in order to</w:t>
      </w:r>
      <w:proofErr w:type="gramEnd"/>
      <w:r w:rsidRPr="00EA60D4">
        <w:rPr>
          <w:rFonts w:ascii="Calibri" w:hAnsi="Calibri" w:cs="Calibri"/>
        </w:rPr>
        <w:t xml:space="preserve"> charge everyone the same fees.  Those without insurance will pay these fees, while insurance contracts have their own fee schedules and adjustments that must be adhered to </w:t>
      </w:r>
      <w:proofErr w:type="gramStart"/>
      <w:r w:rsidRPr="00EA60D4">
        <w:rPr>
          <w:rFonts w:ascii="Calibri" w:hAnsi="Calibri" w:cs="Calibri"/>
        </w:rPr>
        <w:t>in order to</w:t>
      </w:r>
      <w:proofErr w:type="gramEnd"/>
      <w:r w:rsidRPr="00EA60D4">
        <w:rPr>
          <w:rFonts w:ascii="Calibri" w:hAnsi="Calibri" w:cs="Calibri"/>
        </w:rPr>
        <w:t xml:space="preserve"> participate </w:t>
      </w:r>
      <w:proofErr w:type="gramStart"/>
      <w:r w:rsidRPr="00EA60D4">
        <w:rPr>
          <w:rFonts w:ascii="Calibri" w:hAnsi="Calibri" w:cs="Calibri"/>
        </w:rPr>
        <w:t>with</w:t>
      </w:r>
      <w:proofErr w:type="gramEnd"/>
      <w:r w:rsidRPr="00EA60D4">
        <w:rPr>
          <w:rFonts w:ascii="Calibri" w:hAnsi="Calibri" w:cs="Calibri"/>
        </w:rPr>
        <w:t xml:space="preserve"> a </w:t>
      </w:r>
      <w:proofErr w:type="gramStart"/>
      <w:r w:rsidRPr="00EA60D4">
        <w:rPr>
          <w:rFonts w:ascii="Calibri" w:hAnsi="Calibri" w:cs="Calibri"/>
        </w:rPr>
        <w:t>carrier</w:t>
      </w:r>
      <w:proofErr w:type="gramEnd"/>
      <w:r w:rsidRPr="00EA60D4">
        <w:rPr>
          <w:rFonts w:ascii="Calibri" w:hAnsi="Calibri" w:cs="Calibri"/>
        </w:rPr>
        <w:t>.  Any adjustments to a patient</w:t>
      </w:r>
      <w:r w:rsidRPr="00EA60D4">
        <w:rPr>
          <w:rFonts w:ascii="Calibri" w:hAnsi="Calibri" w:cs="Calibri"/>
          <w:rtl/>
        </w:rPr>
        <w:t>’</w:t>
      </w:r>
      <w:r w:rsidRPr="00EA60D4">
        <w:rPr>
          <w:rFonts w:ascii="Calibri" w:hAnsi="Calibri" w:cs="Calibri"/>
        </w:rPr>
        <w:t xml:space="preserve">s account are done on the back end once the EOB is received and we are informed what the adjustments should be.  </w:t>
      </w:r>
    </w:p>
    <w:bookmarkEnd w:id="0"/>
    <w:p w14:paraId="1A585DD9" w14:textId="77777777" w:rsidR="00252842" w:rsidRPr="00EA60D4" w:rsidRDefault="00252842">
      <w:pPr>
        <w:pStyle w:val="Body"/>
        <w:spacing w:after="0"/>
        <w:rPr>
          <w:rFonts w:ascii="Calibri" w:hAnsi="Calibri" w:cs="Calibri"/>
        </w:rPr>
      </w:pPr>
    </w:p>
    <w:p w14:paraId="4B150ECB" w14:textId="146E2D8B" w:rsidR="00B436CD" w:rsidRPr="00EA60D4" w:rsidRDefault="007C37D0">
      <w:pPr>
        <w:pStyle w:val="Body"/>
        <w:spacing w:after="0"/>
        <w:rPr>
          <w:rFonts w:ascii="Calibri" w:hAnsi="Calibri" w:cs="Calibri"/>
        </w:rPr>
      </w:pPr>
      <w:r w:rsidRPr="00EA60D4">
        <w:rPr>
          <w:rFonts w:ascii="Calibri" w:hAnsi="Calibri" w:cs="Calibri"/>
        </w:rPr>
        <w:t xml:space="preserve">Examples below are for </w:t>
      </w:r>
      <w:r w:rsidR="00D746E3">
        <w:rPr>
          <w:rFonts w:ascii="Calibri" w:hAnsi="Calibri" w:cs="Calibri"/>
        </w:rPr>
        <w:t>a periodontal</w:t>
      </w:r>
      <w:r w:rsidRPr="00EA60D4">
        <w:rPr>
          <w:rFonts w:ascii="Calibri" w:hAnsi="Calibri" w:cs="Calibri"/>
        </w:rPr>
        <w:t xml:space="preserve"> practice to demonstrate procedure categories and line-item entries.  Each code should be followed by the name of the procedure and the specific fee for that procedure.  Other specialties or dental practices will include the categories, codes and fees for their own practice.</w:t>
      </w:r>
    </w:p>
    <w:p w14:paraId="4DAF6A2D" w14:textId="5D892952" w:rsidR="003C7112" w:rsidRPr="00EA60D4" w:rsidRDefault="003C7112">
      <w:pPr>
        <w:pStyle w:val="Body"/>
        <w:spacing w:after="0"/>
        <w:rPr>
          <w:rFonts w:ascii="Calibri" w:hAnsi="Calibri" w:cs="Calibri"/>
        </w:rPr>
      </w:pPr>
    </w:p>
    <w:sdt>
      <w:sdtPr>
        <w:rPr>
          <w:rFonts w:ascii="Calibri" w:eastAsia="Arial Unicode MS" w:hAnsi="Calibri" w:cs="Calibri"/>
          <w:color w:val="auto"/>
          <w:sz w:val="24"/>
          <w:szCs w:val="24"/>
          <w:bdr w:val="nil"/>
        </w:rPr>
        <w:id w:val="933710079"/>
        <w:docPartObj>
          <w:docPartGallery w:val="Table of Contents"/>
          <w:docPartUnique/>
        </w:docPartObj>
      </w:sdtPr>
      <w:sdtEndPr>
        <w:rPr>
          <w:b/>
          <w:bCs/>
          <w:noProof/>
        </w:rPr>
      </w:sdtEndPr>
      <w:sdtContent>
        <w:p w14:paraId="42EFA6BA" w14:textId="49036923" w:rsidR="003C7112" w:rsidRPr="00EA60D4" w:rsidRDefault="003C7112">
          <w:pPr>
            <w:pStyle w:val="TOCHeading"/>
            <w:rPr>
              <w:rFonts w:ascii="Calibri" w:hAnsi="Calibri" w:cs="Calibri"/>
            </w:rPr>
          </w:pPr>
          <w:r w:rsidRPr="00EA60D4">
            <w:rPr>
              <w:rFonts w:ascii="Calibri" w:hAnsi="Calibri" w:cs="Calibri"/>
            </w:rPr>
            <w:t>Contents</w:t>
          </w:r>
        </w:p>
        <w:p w14:paraId="2EAF9FCF" w14:textId="693C65BE" w:rsidR="00BF0C95" w:rsidRDefault="003C7112">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r w:rsidRPr="00EA60D4">
            <w:rPr>
              <w:rFonts w:ascii="Calibri" w:hAnsi="Calibri" w:cs="Calibri"/>
            </w:rPr>
            <w:fldChar w:fldCharType="begin"/>
          </w:r>
          <w:r w:rsidRPr="00EA60D4">
            <w:rPr>
              <w:rFonts w:ascii="Calibri" w:hAnsi="Calibri" w:cs="Calibri"/>
            </w:rPr>
            <w:instrText xml:space="preserve"> TOC \o "1-3" \h \z \u </w:instrText>
          </w:r>
          <w:r w:rsidRPr="00EA60D4">
            <w:rPr>
              <w:rFonts w:ascii="Calibri" w:hAnsi="Calibri" w:cs="Calibri"/>
            </w:rPr>
            <w:fldChar w:fldCharType="separate"/>
          </w:r>
          <w:hyperlink w:anchor="_Toc201747777" w:history="1">
            <w:r w:rsidR="00BF0C95" w:rsidRPr="00805F08">
              <w:rPr>
                <w:rStyle w:val="Hyperlink"/>
                <w:rFonts w:ascii="Calibri" w:eastAsia="CIDFont+F2" w:hAnsi="Calibri" w:cs="Calibri"/>
                <w:noProof/>
              </w:rPr>
              <w:t>Procedure Category: (1) Examinations and Consults</w:t>
            </w:r>
            <w:r w:rsidR="00BF0C95">
              <w:rPr>
                <w:noProof/>
                <w:webHidden/>
              </w:rPr>
              <w:tab/>
            </w:r>
            <w:r w:rsidR="00BF0C95">
              <w:rPr>
                <w:noProof/>
                <w:webHidden/>
              </w:rPr>
              <w:fldChar w:fldCharType="begin"/>
            </w:r>
            <w:r w:rsidR="00BF0C95">
              <w:rPr>
                <w:noProof/>
                <w:webHidden/>
              </w:rPr>
              <w:instrText xml:space="preserve"> PAGEREF _Toc201747777 \h </w:instrText>
            </w:r>
            <w:r w:rsidR="00BF0C95">
              <w:rPr>
                <w:noProof/>
                <w:webHidden/>
              </w:rPr>
            </w:r>
            <w:r w:rsidR="00BF0C95">
              <w:rPr>
                <w:noProof/>
                <w:webHidden/>
              </w:rPr>
              <w:fldChar w:fldCharType="separate"/>
            </w:r>
            <w:r w:rsidR="00BF0C95">
              <w:rPr>
                <w:noProof/>
                <w:webHidden/>
              </w:rPr>
              <w:t>1</w:t>
            </w:r>
            <w:r w:rsidR="00BF0C95">
              <w:rPr>
                <w:noProof/>
                <w:webHidden/>
              </w:rPr>
              <w:fldChar w:fldCharType="end"/>
            </w:r>
          </w:hyperlink>
        </w:p>
        <w:p w14:paraId="2292A08B" w14:textId="2E5BBB52"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78" w:history="1">
            <w:r w:rsidRPr="00805F08">
              <w:rPr>
                <w:rStyle w:val="Hyperlink"/>
                <w:rFonts w:ascii="Calibri" w:eastAsia="CIDFont+F2" w:hAnsi="Calibri" w:cs="Calibri"/>
                <w:noProof/>
                <w:lang w:val="fr-FR"/>
              </w:rPr>
              <w:t>Procedure Category: (2) Radiographs/Diagnostics</w:t>
            </w:r>
            <w:r>
              <w:rPr>
                <w:noProof/>
                <w:webHidden/>
              </w:rPr>
              <w:tab/>
            </w:r>
            <w:r>
              <w:rPr>
                <w:noProof/>
                <w:webHidden/>
              </w:rPr>
              <w:fldChar w:fldCharType="begin"/>
            </w:r>
            <w:r>
              <w:rPr>
                <w:noProof/>
                <w:webHidden/>
              </w:rPr>
              <w:instrText xml:space="preserve"> PAGEREF _Toc201747778 \h </w:instrText>
            </w:r>
            <w:r>
              <w:rPr>
                <w:noProof/>
                <w:webHidden/>
              </w:rPr>
            </w:r>
            <w:r>
              <w:rPr>
                <w:noProof/>
                <w:webHidden/>
              </w:rPr>
              <w:fldChar w:fldCharType="separate"/>
            </w:r>
            <w:r>
              <w:rPr>
                <w:noProof/>
                <w:webHidden/>
              </w:rPr>
              <w:t>2</w:t>
            </w:r>
            <w:r>
              <w:rPr>
                <w:noProof/>
                <w:webHidden/>
              </w:rPr>
              <w:fldChar w:fldCharType="end"/>
            </w:r>
          </w:hyperlink>
        </w:p>
        <w:p w14:paraId="6E25ADE4" w14:textId="4EA5292A"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79" w:history="1">
            <w:r w:rsidRPr="00805F08">
              <w:rPr>
                <w:rStyle w:val="Hyperlink"/>
                <w:rFonts w:ascii="Calibri" w:eastAsia="CIDFont+F2" w:hAnsi="Calibri" w:cs="Calibri"/>
                <w:noProof/>
                <w:lang w:val="fr-FR"/>
              </w:rPr>
              <w:t>Procedure Category: (3) Anesthesia</w:t>
            </w:r>
            <w:r>
              <w:rPr>
                <w:noProof/>
                <w:webHidden/>
              </w:rPr>
              <w:tab/>
            </w:r>
            <w:r>
              <w:rPr>
                <w:noProof/>
                <w:webHidden/>
              </w:rPr>
              <w:fldChar w:fldCharType="begin"/>
            </w:r>
            <w:r>
              <w:rPr>
                <w:noProof/>
                <w:webHidden/>
              </w:rPr>
              <w:instrText xml:space="preserve"> PAGEREF _Toc201747779 \h </w:instrText>
            </w:r>
            <w:r>
              <w:rPr>
                <w:noProof/>
                <w:webHidden/>
              </w:rPr>
            </w:r>
            <w:r>
              <w:rPr>
                <w:noProof/>
                <w:webHidden/>
              </w:rPr>
              <w:fldChar w:fldCharType="separate"/>
            </w:r>
            <w:r>
              <w:rPr>
                <w:noProof/>
                <w:webHidden/>
              </w:rPr>
              <w:t>2</w:t>
            </w:r>
            <w:r>
              <w:rPr>
                <w:noProof/>
                <w:webHidden/>
              </w:rPr>
              <w:fldChar w:fldCharType="end"/>
            </w:r>
          </w:hyperlink>
        </w:p>
        <w:p w14:paraId="368CE2EA" w14:textId="10975A2F"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0" w:history="1">
            <w:r w:rsidRPr="00805F08">
              <w:rPr>
                <w:rStyle w:val="Hyperlink"/>
                <w:rFonts w:ascii="Calibri" w:eastAsia="CIDFont+F2" w:hAnsi="Calibri" w:cs="Calibri"/>
                <w:noProof/>
              </w:rPr>
              <w:t>Procedure Category: (4) Pathology</w:t>
            </w:r>
            <w:r>
              <w:rPr>
                <w:noProof/>
                <w:webHidden/>
              </w:rPr>
              <w:tab/>
            </w:r>
            <w:r>
              <w:rPr>
                <w:noProof/>
                <w:webHidden/>
              </w:rPr>
              <w:fldChar w:fldCharType="begin"/>
            </w:r>
            <w:r>
              <w:rPr>
                <w:noProof/>
                <w:webHidden/>
              </w:rPr>
              <w:instrText xml:space="preserve"> PAGEREF _Toc201747780 \h </w:instrText>
            </w:r>
            <w:r>
              <w:rPr>
                <w:noProof/>
                <w:webHidden/>
              </w:rPr>
            </w:r>
            <w:r>
              <w:rPr>
                <w:noProof/>
                <w:webHidden/>
              </w:rPr>
              <w:fldChar w:fldCharType="separate"/>
            </w:r>
            <w:r>
              <w:rPr>
                <w:noProof/>
                <w:webHidden/>
              </w:rPr>
              <w:t>2</w:t>
            </w:r>
            <w:r>
              <w:rPr>
                <w:noProof/>
                <w:webHidden/>
              </w:rPr>
              <w:fldChar w:fldCharType="end"/>
            </w:r>
          </w:hyperlink>
        </w:p>
        <w:p w14:paraId="55E9F1D0" w14:textId="4D1C7C9D"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1" w:history="1">
            <w:r w:rsidRPr="00805F08">
              <w:rPr>
                <w:rStyle w:val="Hyperlink"/>
                <w:rFonts w:ascii="Calibri" w:eastAsia="CIDFont+F2" w:hAnsi="Calibri" w:cs="Calibri"/>
                <w:noProof/>
              </w:rPr>
              <w:t>Procedure Category: (5) Removal of Teeth</w:t>
            </w:r>
            <w:r>
              <w:rPr>
                <w:noProof/>
                <w:webHidden/>
              </w:rPr>
              <w:tab/>
            </w:r>
            <w:r>
              <w:rPr>
                <w:noProof/>
                <w:webHidden/>
              </w:rPr>
              <w:fldChar w:fldCharType="begin"/>
            </w:r>
            <w:r>
              <w:rPr>
                <w:noProof/>
                <w:webHidden/>
              </w:rPr>
              <w:instrText xml:space="preserve"> PAGEREF _Toc201747781 \h </w:instrText>
            </w:r>
            <w:r>
              <w:rPr>
                <w:noProof/>
                <w:webHidden/>
              </w:rPr>
            </w:r>
            <w:r>
              <w:rPr>
                <w:noProof/>
                <w:webHidden/>
              </w:rPr>
              <w:fldChar w:fldCharType="separate"/>
            </w:r>
            <w:r>
              <w:rPr>
                <w:noProof/>
                <w:webHidden/>
              </w:rPr>
              <w:t>2</w:t>
            </w:r>
            <w:r>
              <w:rPr>
                <w:noProof/>
                <w:webHidden/>
              </w:rPr>
              <w:fldChar w:fldCharType="end"/>
            </w:r>
          </w:hyperlink>
        </w:p>
        <w:p w14:paraId="0AEEAB5B" w14:textId="75A8525F"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2" w:history="1">
            <w:r w:rsidRPr="00805F08">
              <w:rPr>
                <w:rStyle w:val="Hyperlink"/>
                <w:rFonts w:ascii="Calibri" w:eastAsia="CIDFont+F2" w:hAnsi="Calibri" w:cs="Calibri"/>
                <w:noProof/>
              </w:rPr>
              <w:t>Procedure Category: (6) Hygiene</w:t>
            </w:r>
            <w:r>
              <w:rPr>
                <w:noProof/>
                <w:webHidden/>
              </w:rPr>
              <w:tab/>
            </w:r>
            <w:r>
              <w:rPr>
                <w:noProof/>
                <w:webHidden/>
              </w:rPr>
              <w:fldChar w:fldCharType="begin"/>
            </w:r>
            <w:r>
              <w:rPr>
                <w:noProof/>
                <w:webHidden/>
              </w:rPr>
              <w:instrText xml:space="preserve"> PAGEREF _Toc201747782 \h </w:instrText>
            </w:r>
            <w:r>
              <w:rPr>
                <w:noProof/>
                <w:webHidden/>
              </w:rPr>
            </w:r>
            <w:r>
              <w:rPr>
                <w:noProof/>
                <w:webHidden/>
              </w:rPr>
              <w:fldChar w:fldCharType="separate"/>
            </w:r>
            <w:r>
              <w:rPr>
                <w:noProof/>
                <w:webHidden/>
              </w:rPr>
              <w:t>3</w:t>
            </w:r>
            <w:r>
              <w:rPr>
                <w:noProof/>
                <w:webHidden/>
              </w:rPr>
              <w:fldChar w:fldCharType="end"/>
            </w:r>
          </w:hyperlink>
        </w:p>
        <w:p w14:paraId="01308007" w14:textId="4F8E0FEC"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3" w:history="1">
            <w:r w:rsidRPr="00805F08">
              <w:rPr>
                <w:rStyle w:val="Hyperlink"/>
                <w:rFonts w:ascii="Calibri" w:eastAsia="CIDFont+F2" w:hAnsi="Calibri" w:cs="Calibri"/>
                <w:noProof/>
              </w:rPr>
              <w:t>Procedure Category: (7) Implants</w:t>
            </w:r>
            <w:r>
              <w:rPr>
                <w:noProof/>
                <w:webHidden/>
              </w:rPr>
              <w:tab/>
            </w:r>
            <w:r>
              <w:rPr>
                <w:noProof/>
                <w:webHidden/>
              </w:rPr>
              <w:fldChar w:fldCharType="begin"/>
            </w:r>
            <w:r>
              <w:rPr>
                <w:noProof/>
                <w:webHidden/>
              </w:rPr>
              <w:instrText xml:space="preserve"> PAGEREF _Toc201747783 \h </w:instrText>
            </w:r>
            <w:r>
              <w:rPr>
                <w:noProof/>
                <w:webHidden/>
              </w:rPr>
            </w:r>
            <w:r>
              <w:rPr>
                <w:noProof/>
                <w:webHidden/>
              </w:rPr>
              <w:fldChar w:fldCharType="separate"/>
            </w:r>
            <w:r>
              <w:rPr>
                <w:noProof/>
                <w:webHidden/>
              </w:rPr>
              <w:t>3</w:t>
            </w:r>
            <w:r>
              <w:rPr>
                <w:noProof/>
                <w:webHidden/>
              </w:rPr>
              <w:fldChar w:fldCharType="end"/>
            </w:r>
          </w:hyperlink>
        </w:p>
        <w:p w14:paraId="3CAC4856" w14:textId="2B62471A"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4" w:history="1">
            <w:r w:rsidRPr="00805F08">
              <w:rPr>
                <w:rStyle w:val="Hyperlink"/>
                <w:rFonts w:ascii="Calibri" w:eastAsia="CIDFont+F2" w:hAnsi="Calibri" w:cs="Calibri"/>
                <w:noProof/>
              </w:rPr>
              <w:t>Procedure Category: (8) Surgical Procedures</w:t>
            </w:r>
            <w:r>
              <w:rPr>
                <w:noProof/>
                <w:webHidden/>
              </w:rPr>
              <w:tab/>
            </w:r>
            <w:r>
              <w:rPr>
                <w:noProof/>
                <w:webHidden/>
              </w:rPr>
              <w:fldChar w:fldCharType="begin"/>
            </w:r>
            <w:r>
              <w:rPr>
                <w:noProof/>
                <w:webHidden/>
              </w:rPr>
              <w:instrText xml:space="preserve"> PAGEREF _Toc201747784 \h </w:instrText>
            </w:r>
            <w:r>
              <w:rPr>
                <w:noProof/>
                <w:webHidden/>
              </w:rPr>
            </w:r>
            <w:r>
              <w:rPr>
                <w:noProof/>
                <w:webHidden/>
              </w:rPr>
              <w:fldChar w:fldCharType="separate"/>
            </w:r>
            <w:r>
              <w:rPr>
                <w:noProof/>
                <w:webHidden/>
              </w:rPr>
              <w:t>4</w:t>
            </w:r>
            <w:r>
              <w:rPr>
                <w:noProof/>
                <w:webHidden/>
              </w:rPr>
              <w:fldChar w:fldCharType="end"/>
            </w:r>
          </w:hyperlink>
        </w:p>
        <w:p w14:paraId="385FE323" w14:textId="03FC459E" w:rsidR="00BF0C95" w:rsidRDefault="00BF0C95">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1747785" w:history="1">
            <w:r w:rsidRPr="00805F08">
              <w:rPr>
                <w:rStyle w:val="Hyperlink"/>
                <w:rFonts w:ascii="Calibri" w:eastAsia="CIDFont+F2" w:hAnsi="Calibri" w:cs="Calibri"/>
                <w:noProof/>
                <w:lang w:val="it-IT"/>
              </w:rPr>
              <w:t>Procedure Category: (9) Miscellaneous</w:t>
            </w:r>
            <w:r>
              <w:rPr>
                <w:noProof/>
                <w:webHidden/>
              </w:rPr>
              <w:tab/>
            </w:r>
            <w:r>
              <w:rPr>
                <w:noProof/>
                <w:webHidden/>
              </w:rPr>
              <w:fldChar w:fldCharType="begin"/>
            </w:r>
            <w:r>
              <w:rPr>
                <w:noProof/>
                <w:webHidden/>
              </w:rPr>
              <w:instrText xml:space="preserve"> PAGEREF _Toc201747785 \h </w:instrText>
            </w:r>
            <w:r>
              <w:rPr>
                <w:noProof/>
                <w:webHidden/>
              </w:rPr>
            </w:r>
            <w:r>
              <w:rPr>
                <w:noProof/>
                <w:webHidden/>
              </w:rPr>
              <w:fldChar w:fldCharType="separate"/>
            </w:r>
            <w:r>
              <w:rPr>
                <w:noProof/>
                <w:webHidden/>
              </w:rPr>
              <w:t>5</w:t>
            </w:r>
            <w:r>
              <w:rPr>
                <w:noProof/>
                <w:webHidden/>
              </w:rPr>
              <w:fldChar w:fldCharType="end"/>
            </w:r>
          </w:hyperlink>
        </w:p>
        <w:p w14:paraId="7EDBF92C" w14:textId="51997720" w:rsidR="003C7112" w:rsidRPr="00EA60D4" w:rsidRDefault="003C7112">
          <w:pPr>
            <w:rPr>
              <w:rFonts w:ascii="Calibri" w:hAnsi="Calibri" w:cs="Calibri"/>
            </w:rPr>
          </w:pPr>
          <w:r w:rsidRPr="00EA60D4">
            <w:rPr>
              <w:rFonts w:ascii="Calibri" w:hAnsi="Calibri" w:cs="Calibri"/>
              <w:b/>
              <w:bCs/>
              <w:noProof/>
            </w:rPr>
            <w:fldChar w:fldCharType="end"/>
          </w:r>
        </w:p>
      </w:sdtContent>
    </w:sdt>
    <w:p w14:paraId="72031AFC" w14:textId="77777777" w:rsidR="003C7112" w:rsidRPr="00EA60D4" w:rsidRDefault="003C7112">
      <w:pPr>
        <w:pStyle w:val="Body"/>
        <w:spacing w:after="0"/>
        <w:rPr>
          <w:rFonts w:ascii="Calibri" w:hAnsi="Calibri" w:cs="Calibri"/>
        </w:rPr>
      </w:pPr>
    </w:p>
    <w:p w14:paraId="01E56E19" w14:textId="77777777" w:rsidR="007C37D0" w:rsidRPr="00EA60D4" w:rsidRDefault="007C37D0">
      <w:pPr>
        <w:pStyle w:val="Body"/>
        <w:spacing w:after="0"/>
        <w:rPr>
          <w:rFonts w:ascii="Calibri" w:hAnsi="Calibri" w:cs="Calibri"/>
        </w:rPr>
      </w:pPr>
    </w:p>
    <w:p w14:paraId="4A3CFBDD" w14:textId="24B35396" w:rsidR="00453142" w:rsidRPr="00EA60D4" w:rsidRDefault="00453142">
      <w:pPr>
        <w:rPr>
          <w:rFonts w:ascii="Calibri" w:eastAsia="CIDFont+F2" w:hAnsi="Calibri" w:cs="Calibri"/>
          <w:color w:val="243F60" w:themeColor="accent1" w:themeShade="7F"/>
        </w:rPr>
      </w:pPr>
    </w:p>
    <w:p w14:paraId="4A2A8C6D" w14:textId="139210B1" w:rsidR="00B436CD" w:rsidRPr="00EA60D4" w:rsidRDefault="00E876B0" w:rsidP="003C7112">
      <w:pPr>
        <w:pStyle w:val="Heading3"/>
        <w:rPr>
          <w:rFonts w:ascii="Calibri" w:eastAsia="CIDFont+F2" w:hAnsi="Calibri" w:cs="Calibri"/>
        </w:rPr>
      </w:pPr>
      <w:bookmarkStart w:id="1" w:name="_Toc201747777"/>
      <w:r w:rsidRPr="00EA60D4">
        <w:rPr>
          <w:rFonts w:ascii="Calibri" w:eastAsia="CIDFont+F2" w:hAnsi="Calibri" w:cs="Calibri"/>
        </w:rPr>
        <w:t xml:space="preserve">Procedure Category: (1) Examinations </w:t>
      </w:r>
      <w:r w:rsidR="00453142" w:rsidRPr="00EA60D4">
        <w:rPr>
          <w:rFonts w:ascii="Calibri" w:eastAsia="CIDFont+F2" w:hAnsi="Calibri" w:cs="Calibri"/>
        </w:rPr>
        <w:t>and</w:t>
      </w:r>
      <w:r w:rsidRPr="00EA60D4">
        <w:rPr>
          <w:rFonts w:ascii="Calibri" w:eastAsia="CIDFont+F2" w:hAnsi="Calibri" w:cs="Calibri"/>
        </w:rPr>
        <w:t xml:space="preserve"> Consults</w:t>
      </w:r>
      <w:bookmarkEnd w:id="1"/>
    </w:p>
    <w:p w14:paraId="1301137A" w14:textId="77777777" w:rsidR="003C7112" w:rsidRPr="00EA60D4" w:rsidRDefault="003C7112">
      <w:pPr>
        <w:pStyle w:val="Body"/>
        <w:spacing w:after="0"/>
        <w:rPr>
          <w:rFonts w:ascii="Calibri" w:eastAsia="CIDFont+F1" w:hAnsi="Calibri" w:cs="Calibri"/>
          <w:sz w:val="20"/>
          <w:szCs w:val="20"/>
        </w:rPr>
      </w:pPr>
    </w:p>
    <w:tbl>
      <w:tblPr>
        <w:tblStyle w:val="TableGrid"/>
        <w:tblW w:w="0" w:type="auto"/>
        <w:tblLook w:val="04A0" w:firstRow="1" w:lastRow="0" w:firstColumn="1" w:lastColumn="0" w:noHBand="0" w:noVBand="1"/>
      </w:tblPr>
      <w:tblGrid>
        <w:gridCol w:w="3308"/>
        <w:gridCol w:w="3309"/>
        <w:gridCol w:w="3309"/>
      </w:tblGrid>
      <w:tr w:rsidR="00700A69" w:rsidRPr="00EA60D4" w14:paraId="310F9C83" w14:textId="77777777" w:rsidTr="00700A69">
        <w:tc>
          <w:tcPr>
            <w:tcW w:w="3308" w:type="dxa"/>
          </w:tcPr>
          <w:p w14:paraId="5D5A143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63C5EA3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Procedure </w:t>
            </w:r>
          </w:p>
        </w:tc>
        <w:tc>
          <w:tcPr>
            <w:tcW w:w="3309" w:type="dxa"/>
          </w:tcPr>
          <w:p w14:paraId="3AB79D05" w14:textId="77777777"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700A69" w:rsidRPr="00EA60D4" w14:paraId="401C97F3" w14:textId="77777777" w:rsidTr="00700A69">
        <w:tc>
          <w:tcPr>
            <w:tcW w:w="3308" w:type="dxa"/>
          </w:tcPr>
          <w:p w14:paraId="522501B9" w14:textId="0FF6B45E"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0120</w:t>
            </w:r>
          </w:p>
        </w:tc>
        <w:tc>
          <w:tcPr>
            <w:tcW w:w="3309" w:type="dxa"/>
          </w:tcPr>
          <w:p w14:paraId="70BFF73D" w14:textId="56E54F17"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Hygiene Exam</w:t>
            </w:r>
          </w:p>
        </w:tc>
        <w:tc>
          <w:tcPr>
            <w:tcW w:w="3309" w:type="dxa"/>
          </w:tcPr>
          <w:p w14:paraId="0F7CC19F" w14:textId="5B6F2C5C"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D042B" w:rsidRPr="00EA60D4" w14:paraId="70A609DF" w14:textId="77777777" w:rsidTr="00700A69">
        <w:tc>
          <w:tcPr>
            <w:tcW w:w="3308" w:type="dxa"/>
          </w:tcPr>
          <w:p w14:paraId="0813FFF5" w14:textId="7B999329"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0140</w:t>
            </w:r>
          </w:p>
        </w:tc>
        <w:tc>
          <w:tcPr>
            <w:tcW w:w="3309" w:type="dxa"/>
          </w:tcPr>
          <w:p w14:paraId="024F114E" w14:textId="7D3C3524"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Limited Exam</w:t>
            </w:r>
          </w:p>
        </w:tc>
        <w:tc>
          <w:tcPr>
            <w:tcW w:w="3309" w:type="dxa"/>
          </w:tcPr>
          <w:p w14:paraId="2E5792C3" w14:textId="77777777" w:rsidR="006D042B" w:rsidRPr="00EA60D4"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00A69" w:rsidRPr="00EA60D4" w14:paraId="1CE0F6FC" w14:textId="77777777" w:rsidTr="00700A69">
        <w:tc>
          <w:tcPr>
            <w:tcW w:w="3308" w:type="dxa"/>
          </w:tcPr>
          <w:p w14:paraId="23FE1F0B" w14:textId="56C70798"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0150</w:t>
            </w:r>
          </w:p>
        </w:tc>
        <w:tc>
          <w:tcPr>
            <w:tcW w:w="3309" w:type="dxa"/>
          </w:tcPr>
          <w:p w14:paraId="66F9B3B3" w14:textId="33DEB4E7"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Comprehensive Exam (Non-Disease)</w:t>
            </w:r>
          </w:p>
        </w:tc>
        <w:tc>
          <w:tcPr>
            <w:tcW w:w="3309" w:type="dxa"/>
          </w:tcPr>
          <w:p w14:paraId="146FB78A" w14:textId="19B01F8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D042B" w:rsidRPr="00EA60D4" w14:paraId="45DA7117" w14:textId="77777777" w:rsidTr="00700A69">
        <w:tc>
          <w:tcPr>
            <w:tcW w:w="3308" w:type="dxa"/>
          </w:tcPr>
          <w:p w14:paraId="2E0B267C" w14:textId="5120E99B"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0170</w:t>
            </w:r>
          </w:p>
        </w:tc>
        <w:tc>
          <w:tcPr>
            <w:tcW w:w="3309" w:type="dxa"/>
          </w:tcPr>
          <w:p w14:paraId="7CD02654" w14:textId="01B31816"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Periodic Oral Exam</w:t>
            </w:r>
          </w:p>
        </w:tc>
        <w:tc>
          <w:tcPr>
            <w:tcW w:w="3309" w:type="dxa"/>
          </w:tcPr>
          <w:p w14:paraId="585B6910" w14:textId="77777777" w:rsidR="006D042B" w:rsidRPr="00EA60D4"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6D042B" w:rsidRPr="00EA60D4" w14:paraId="4E9CEAE1" w14:textId="77777777" w:rsidTr="00700A69">
        <w:tc>
          <w:tcPr>
            <w:tcW w:w="3308" w:type="dxa"/>
          </w:tcPr>
          <w:p w14:paraId="7D94108E" w14:textId="41010558"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0171</w:t>
            </w:r>
          </w:p>
        </w:tc>
        <w:tc>
          <w:tcPr>
            <w:tcW w:w="3309" w:type="dxa"/>
          </w:tcPr>
          <w:p w14:paraId="344C1B89" w14:textId="529FB82F" w:rsidR="006D042B"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Re-eval Post-op Office Visit</w:t>
            </w:r>
          </w:p>
        </w:tc>
        <w:tc>
          <w:tcPr>
            <w:tcW w:w="3309" w:type="dxa"/>
          </w:tcPr>
          <w:p w14:paraId="66C92BA9" w14:textId="77777777" w:rsidR="006D042B" w:rsidRPr="00EA60D4" w:rsidRDefault="006D042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00A69" w:rsidRPr="00EA60D4" w14:paraId="4B562FD0" w14:textId="77777777" w:rsidTr="00700A69">
        <w:tc>
          <w:tcPr>
            <w:tcW w:w="3308" w:type="dxa"/>
          </w:tcPr>
          <w:p w14:paraId="7D6FF0D1" w14:textId="6E1599E3"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0180</w:t>
            </w:r>
          </w:p>
        </w:tc>
        <w:tc>
          <w:tcPr>
            <w:tcW w:w="3309" w:type="dxa"/>
          </w:tcPr>
          <w:p w14:paraId="4A7688DF" w14:textId="195556E5" w:rsidR="00700A69" w:rsidRPr="00B06F75" w:rsidRDefault="00025EDE"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Comprehensive Exam (Disease)</w:t>
            </w:r>
          </w:p>
        </w:tc>
        <w:tc>
          <w:tcPr>
            <w:tcW w:w="3309" w:type="dxa"/>
          </w:tcPr>
          <w:p w14:paraId="406DB219" w14:textId="34BD6F1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B451467" w14:textId="77777777" w:rsidTr="00700A69">
        <w:tc>
          <w:tcPr>
            <w:tcW w:w="3308" w:type="dxa"/>
          </w:tcPr>
          <w:p w14:paraId="3FE89459" w14:textId="0CFBC1FD" w:rsidR="00700A69" w:rsidRPr="00B06F75"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0190</w:t>
            </w:r>
          </w:p>
        </w:tc>
        <w:tc>
          <w:tcPr>
            <w:tcW w:w="3309" w:type="dxa"/>
          </w:tcPr>
          <w:p w14:paraId="588FE9E8" w14:textId="7F017B86" w:rsidR="00700A69" w:rsidRPr="00B06F75"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 xml:space="preserve">Screening </w:t>
            </w:r>
            <w:proofErr w:type="spellStart"/>
            <w:r>
              <w:rPr>
                <w:rFonts w:ascii="Calibri" w:eastAsia="CIDFont+F1" w:hAnsi="Calibri" w:cs="Calibri"/>
                <w:sz w:val="20"/>
                <w:szCs w:val="20"/>
                <w:lang w:val="de-DE"/>
              </w:rPr>
              <w:t>of</w:t>
            </w:r>
            <w:proofErr w:type="spellEnd"/>
            <w:r>
              <w:rPr>
                <w:rFonts w:ascii="Calibri" w:eastAsia="CIDFont+F1" w:hAnsi="Calibri" w:cs="Calibri"/>
                <w:sz w:val="20"/>
                <w:szCs w:val="20"/>
                <w:lang w:val="de-DE"/>
              </w:rPr>
              <w:t xml:space="preserve"> Patient</w:t>
            </w:r>
          </w:p>
        </w:tc>
        <w:tc>
          <w:tcPr>
            <w:tcW w:w="3309" w:type="dxa"/>
          </w:tcPr>
          <w:p w14:paraId="240D3F60" w14:textId="15CD374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bl>
    <w:p w14:paraId="5C7E0A52" w14:textId="77777777" w:rsidR="00252842" w:rsidRPr="00EA60D4" w:rsidRDefault="00252842">
      <w:pPr>
        <w:pStyle w:val="Body"/>
        <w:spacing w:after="0"/>
        <w:rPr>
          <w:rFonts w:ascii="Calibri" w:eastAsia="CIDFont+F1" w:hAnsi="Calibri" w:cs="Calibri"/>
          <w:sz w:val="20"/>
          <w:szCs w:val="20"/>
        </w:rPr>
      </w:pPr>
    </w:p>
    <w:p w14:paraId="6A5ECE51" w14:textId="7BEC208A" w:rsidR="00252842" w:rsidRPr="00EA60D4" w:rsidRDefault="00E876B0" w:rsidP="003C7112">
      <w:pPr>
        <w:pStyle w:val="Heading3"/>
        <w:rPr>
          <w:rFonts w:ascii="Calibri" w:eastAsia="CIDFont+F2" w:hAnsi="Calibri" w:cs="Calibri"/>
        </w:rPr>
      </w:pPr>
      <w:bookmarkStart w:id="2" w:name="_Toc201747778"/>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proofErr w:type="gramStart"/>
      <w:r w:rsidRPr="00EA60D4">
        <w:rPr>
          <w:rFonts w:ascii="Calibri" w:eastAsia="CIDFont+F2" w:hAnsi="Calibri" w:cs="Calibri"/>
          <w:lang w:val="fr-FR"/>
        </w:rPr>
        <w:t>Category</w:t>
      </w:r>
      <w:proofErr w:type="spellEnd"/>
      <w:r w:rsidRPr="00EA60D4">
        <w:rPr>
          <w:rFonts w:ascii="Calibri" w:eastAsia="CIDFont+F2" w:hAnsi="Calibri" w:cs="Calibri"/>
          <w:lang w:val="fr-FR"/>
        </w:rPr>
        <w:t>:</w:t>
      </w:r>
      <w:proofErr w:type="gramEnd"/>
      <w:r w:rsidRPr="00EA60D4">
        <w:rPr>
          <w:rFonts w:ascii="Calibri" w:eastAsia="CIDFont+F2" w:hAnsi="Calibri" w:cs="Calibri"/>
          <w:lang w:val="fr-FR"/>
        </w:rPr>
        <w:t xml:space="preserve"> (2) </w:t>
      </w:r>
      <w:proofErr w:type="spellStart"/>
      <w:r w:rsidRPr="00EA60D4">
        <w:rPr>
          <w:rFonts w:ascii="Calibri" w:eastAsia="CIDFont+F2" w:hAnsi="Calibri" w:cs="Calibri"/>
          <w:lang w:val="fr-FR"/>
        </w:rPr>
        <w:t>Radiographs</w:t>
      </w:r>
      <w:proofErr w:type="spellEnd"/>
      <w:r w:rsidRPr="00EA60D4">
        <w:rPr>
          <w:rFonts w:ascii="Calibri" w:eastAsia="CIDFont+F2" w:hAnsi="Calibri" w:cs="Calibri"/>
          <w:lang w:val="fr-FR"/>
        </w:rPr>
        <w:t>/Diagnostics</w:t>
      </w:r>
      <w:bookmarkEnd w:id="2"/>
    </w:p>
    <w:p w14:paraId="521DF428" w14:textId="77777777" w:rsidR="00700A69" w:rsidRPr="00EA60D4" w:rsidRDefault="00700A69">
      <w:pPr>
        <w:pStyle w:val="Body"/>
        <w:spacing w:after="0"/>
        <w:rPr>
          <w:rFonts w:ascii="Calibri" w:eastAsia="CIDFont+F1" w:hAnsi="Calibri" w:cs="Calibri"/>
          <w:sz w:val="20"/>
          <w:szCs w:val="20"/>
        </w:rPr>
      </w:pPr>
    </w:p>
    <w:tbl>
      <w:tblPr>
        <w:tblStyle w:val="TableGrid"/>
        <w:tblW w:w="9895" w:type="dxa"/>
        <w:tblLook w:val="04A0" w:firstRow="1" w:lastRow="0" w:firstColumn="1" w:lastColumn="0" w:noHBand="0" w:noVBand="1"/>
      </w:tblPr>
      <w:tblGrid>
        <w:gridCol w:w="3193"/>
        <w:gridCol w:w="3462"/>
        <w:gridCol w:w="3240"/>
      </w:tblGrid>
      <w:tr w:rsidR="006C6454" w:rsidRPr="00EA60D4" w14:paraId="72FF7833" w14:textId="77777777" w:rsidTr="006C6454">
        <w:trPr>
          <w:trHeight w:val="305"/>
        </w:trPr>
        <w:tc>
          <w:tcPr>
            <w:tcW w:w="3193" w:type="dxa"/>
          </w:tcPr>
          <w:p w14:paraId="622C9099"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462" w:type="dxa"/>
          </w:tcPr>
          <w:p w14:paraId="62B43744"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Procedure </w:t>
            </w:r>
          </w:p>
        </w:tc>
        <w:tc>
          <w:tcPr>
            <w:tcW w:w="3240" w:type="dxa"/>
          </w:tcPr>
          <w:p w14:paraId="36B904F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A67DB1" w:rsidRPr="00EA60D4" w14:paraId="4EA07E44" w14:textId="77777777" w:rsidTr="006C6454">
        <w:tc>
          <w:tcPr>
            <w:tcW w:w="3193" w:type="dxa"/>
          </w:tcPr>
          <w:p w14:paraId="33B4B991" w14:textId="49AB79BE"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0210</w:t>
            </w:r>
          </w:p>
        </w:tc>
        <w:tc>
          <w:tcPr>
            <w:tcW w:w="3462" w:type="dxa"/>
          </w:tcPr>
          <w:p w14:paraId="373FAC38" w14:textId="6C798375"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Full Mouth Series (FMX)</w:t>
            </w:r>
          </w:p>
        </w:tc>
        <w:tc>
          <w:tcPr>
            <w:tcW w:w="3240" w:type="dxa"/>
          </w:tcPr>
          <w:p w14:paraId="20BEB132"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6219039F" w14:textId="77777777" w:rsidTr="006C6454">
        <w:tc>
          <w:tcPr>
            <w:tcW w:w="3193" w:type="dxa"/>
          </w:tcPr>
          <w:p w14:paraId="7D65AB21" w14:textId="423B27AA"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0220</w:t>
            </w:r>
          </w:p>
        </w:tc>
        <w:tc>
          <w:tcPr>
            <w:tcW w:w="3462" w:type="dxa"/>
          </w:tcPr>
          <w:p w14:paraId="4062FDA2" w14:textId="7A426D1B"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Single PA</w:t>
            </w:r>
          </w:p>
        </w:tc>
        <w:tc>
          <w:tcPr>
            <w:tcW w:w="3240" w:type="dxa"/>
          </w:tcPr>
          <w:p w14:paraId="30A91861"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54AB7831" w14:textId="77777777" w:rsidTr="006C6454">
        <w:tc>
          <w:tcPr>
            <w:tcW w:w="3193" w:type="dxa"/>
          </w:tcPr>
          <w:p w14:paraId="7466EEE2" w14:textId="3BE560EE"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0230</w:t>
            </w:r>
          </w:p>
        </w:tc>
        <w:tc>
          <w:tcPr>
            <w:tcW w:w="3462" w:type="dxa"/>
          </w:tcPr>
          <w:p w14:paraId="2BE752E2" w14:textId="440E3FF7"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 xml:space="preserve">Intraoral Periapical Each </w:t>
            </w:r>
            <w:proofErr w:type="spellStart"/>
            <w:r>
              <w:rPr>
                <w:rFonts w:ascii="Calibri" w:eastAsia="CIDFont+F1" w:hAnsi="Calibri" w:cs="Calibri"/>
                <w:sz w:val="20"/>
                <w:szCs w:val="20"/>
              </w:rPr>
              <w:t>Add’l</w:t>
            </w:r>
            <w:proofErr w:type="spellEnd"/>
          </w:p>
        </w:tc>
        <w:tc>
          <w:tcPr>
            <w:tcW w:w="3240" w:type="dxa"/>
          </w:tcPr>
          <w:p w14:paraId="64636877"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0FB756F3" w14:textId="77777777" w:rsidTr="006C6454">
        <w:tc>
          <w:tcPr>
            <w:tcW w:w="3193" w:type="dxa"/>
          </w:tcPr>
          <w:p w14:paraId="28AC98AC" w14:textId="43338725"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0240</w:t>
            </w:r>
          </w:p>
        </w:tc>
        <w:tc>
          <w:tcPr>
            <w:tcW w:w="3462" w:type="dxa"/>
          </w:tcPr>
          <w:p w14:paraId="0069D448" w14:textId="69760595"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Intraoral Occlusal Image</w:t>
            </w:r>
          </w:p>
        </w:tc>
        <w:tc>
          <w:tcPr>
            <w:tcW w:w="3240" w:type="dxa"/>
          </w:tcPr>
          <w:p w14:paraId="770180CE"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62032E80" w14:textId="77777777" w:rsidTr="006C6454">
        <w:tc>
          <w:tcPr>
            <w:tcW w:w="3193" w:type="dxa"/>
          </w:tcPr>
          <w:p w14:paraId="03F4CCE6" w14:textId="674202D6"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0270</w:t>
            </w:r>
          </w:p>
        </w:tc>
        <w:tc>
          <w:tcPr>
            <w:tcW w:w="3462" w:type="dxa"/>
          </w:tcPr>
          <w:p w14:paraId="61654C46" w14:textId="0B6248FB"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Bitewing Single Image</w:t>
            </w:r>
          </w:p>
        </w:tc>
        <w:tc>
          <w:tcPr>
            <w:tcW w:w="3240" w:type="dxa"/>
          </w:tcPr>
          <w:p w14:paraId="062C0687"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64E59DF8" w14:textId="77777777" w:rsidTr="006C6454">
        <w:tc>
          <w:tcPr>
            <w:tcW w:w="3193" w:type="dxa"/>
          </w:tcPr>
          <w:p w14:paraId="2F4EFB41" w14:textId="530FED7A"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0274</w:t>
            </w:r>
          </w:p>
        </w:tc>
        <w:tc>
          <w:tcPr>
            <w:tcW w:w="3462" w:type="dxa"/>
          </w:tcPr>
          <w:p w14:paraId="0409AB08" w14:textId="1BAF178C"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Bitewing Four Image</w:t>
            </w:r>
          </w:p>
        </w:tc>
        <w:tc>
          <w:tcPr>
            <w:tcW w:w="3240" w:type="dxa"/>
          </w:tcPr>
          <w:p w14:paraId="01F31126"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02912389" w14:textId="77777777" w:rsidTr="006C6454">
        <w:tc>
          <w:tcPr>
            <w:tcW w:w="3193" w:type="dxa"/>
          </w:tcPr>
          <w:p w14:paraId="74ACE86A" w14:textId="22557F8E"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0277</w:t>
            </w:r>
          </w:p>
        </w:tc>
        <w:tc>
          <w:tcPr>
            <w:tcW w:w="3462" w:type="dxa"/>
          </w:tcPr>
          <w:p w14:paraId="285D1BCD" w14:textId="239D9AF0"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7 BWXs</w:t>
            </w:r>
          </w:p>
        </w:tc>
        <w:tc>
          <w:tcPr>
            <w:tcW w:w="3240" w:type="dxa"/>
          </w:tcPr>
          <w:p w14:paraId="17005387"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5E7F2D94" w14:textId="77777777" w:rsidTr="006C6454">
        <w:tc>
          <w:tcPr>
            <w:tcW w:w="3193" w:type="dxa"/>
          </w:tcPr>
          <w:p w14:paraId="150CE8CF" w14:textId="5184E37A"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0330</w:t>
            </w:r>
          </w:p>
        </w:tc>
        <w:tc>
          <w:tcPr>
            <w:tcW w:w="3462" w:type="dxa"/>
          </w:tcPr>
          <w:p w14:paraId="2B4BFCDC" w14:textId="17D4C0F1"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Pr>
                <w:rFonts w:ascii="Calibri" w:eastAsia="CIDFont+F1" w:hAnsi="Calibri" w:cs="Calibri"/>
                <w:sz w:val="20"/>
                <w:szCs w:val="20"/>
              </w:rPr>
              <w:t>Pano</w:t>
            </w:r>
            <w:proofErr w:type="spellEnd"/>
            <w:r>
              <w:rPr>
                <w:rFonts w:ascii="Calibri" w:eastAsia="CIDFont+F1" w:hAnsi="Calibri" w:cs="Calibri"/>
                <w:sz w:val="20"/>
                <w:szCs w:val="20"/>
              </w:rPr>
              <w:t xml:space="preserve"> x-ray</w:t>
            </w:r>
          </w:p>
        </w:tc>
        <w:tc>
          <w:tcPr>
            <w:tcW w:w="3240" w:type="dxa"/>
          </w:tcPr>
          <w:p w14:paraId="1D303C1F"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0402CA62" w14:textId="77777777" w:rsidTr="006C6454">
        <w:tc>
          <w:tcPr>
            <w:tcW w:w="3193" w:type="dxa"/>
          </w:tcPr>
          <w:p w14:paraId="34CE908C" w14:textId="0B7ECB73"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0364</w:t>
            </w:r>
          </w:p>
        </w:tc>
        <w:tc>
          <w:tcPr>
            <w:tcW w:w="3462" w:type="dxa"/>
          </w:tcPr>
          <w:p w14:paraId="738C2632" w14:textId="0F411557"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lang w:val="it-IT"/>
              </w:rPr>
              <w:t>CT Capture Lmtd View</w:t>
            </w:r>
          </w:p>
        </w:tc>
        <w:tc>
          <w:tcPr>
            <w:tcW w:w="3240" w:type="dxa"/>
          </w:tcPr>
          <w:p w14:paraId="62A2361C"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32369F80" w14:textId="77777777" w:rsidTr="006C6454">
        <w:tc>
          <w:tcPr>
            <w:tcW w:w="3193" w:type="dxa"/>
          </w:tcPr>
          <w:p w14:paraId="7A1ACEE4" w14:textId="06FE9892"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0365</w:t>
            </w:r>
          </w:p>
        </w:tc>
        <w:tc>
          <w:tcPr>
            <w:tcW w:w="3462" w:type="dxa"/>
          </w:tcPr>
          <w:p w14:paraId="717FF0FE" w14:textId="21C82AE8"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75D58">
              <w:rPr>
                <w:rFonts w:ascii="Calibri" w:eastAsia="CIDFont+F1" w:hAnsi="Calibri" w:cs="Calibri"/>
                <w:sz w:val="20"/>
                <w:szCs w:val="20"/>
              </w:rPr>
              <w:t>CT Capture Full Arch M</w:t>
            </w:r>
            <w:r>
              <w:rPr>
                <w:rFonts w:ascii="Calibri" w:eastAsia="CIDFont+F1" w:hAnsi="Calibri" w:cs="Calibri"/>
                <w:sz w:val="20"/>
                <w:szCs w:val="20"/>
              </w:rPr>
              <w:t>andible</w:t>
            </w:r>
          </w:p>
        </w:tc>
        <w:tc>
          <w:tcPr>
            <w:tcW w:w="3240" w:type="dxa"/>
          </w:tcPr>
          <w:p w14:paraId="544D3D54"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1702FB1F" w14:textId="77777777" w:rsidTr="006C6454">
        <w:tc>
          <w:tcPr>
            <w:tcW w:w="3193" w:type="dxa"/>
          </w:tcPr>
          <w:p w14:paraId="7491BF1F" w14:textId="061B2914"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0366</w:t>
            </w:r>
          </w:p>
        </w:tc>
        <w:tc>
          <w:tcPr>
            <w:tcW w:w="3462" w:type="dxa"/>
          </w:tcPr>
          <w:p w14:paraId="165E0F5C" w14:textId="712EC5F7"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CT Capture Full Arch Maxilla</w:t>
            </w:r>
          </w:p>
        </w:tc>
        <w:tc>
          <w:tcPr>
            <w:tcW w:w="3240" w:type="dxa"/>
          </w:tcPr>
          <w:p w14:paraId="31800315"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7F90DCFB" w14:textId="77777777" w:rsidTr="006C6454">
        <w:tc>
          <w:tcPr>
            <w:tcW w:w="3193" w:type="dxa"/>
          </w:tcPr>
          <w:p w14:paraId="68689A78" w14:textId="3804B00B"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0367</w:t>
            </w:r>
          </w:p>
        </w:tc>
        <w:tc>
          <w:tcPr>
            <w:tcW w:w="3462" w:type="dxa"/>
          </w:tcPr>
          <w:p w14:paraId="0FFACF01" w14:textId="1CA55865" w:rsidR="00A67DB1"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lang w:val="pt-PT"/>
              </w:rPr>
              <w:t>CT Capture Both Jaws</w:t>
            </w:r>
          </w:p>
        </w:tc>
        <w:tc>
          <w:tcPr>
            <w:tcW w:w="3240" w:type="dxa"/>
          </w:tcPr>
          <w:p w14:paraId="23E411F0" w14:textId="77777777" w:rsidR="00A67DB1" w:rsidRPr="00EA60D4" w:rsidRDefault="00A67DB1"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6C6454" w:rsidRPr="00EA60D4" w14:paraId="21467D54" w14:textId="77777777" w:rsidTr="006C6454">
        <w:tc>
          <w:tcPr>
            <w:tcW w:w="3193" w:type="dxa"/>
          </w:tcPr>
          <w:p w14:paraId="4DB336E2" w14:textId="39E8D4B0"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0380</w:t>
            </w:r>
          </w:p>
        </w:tc>
        <w:tc>
          <w:tcPr>
            <w:tcW w:w="3462" w:type="dxa"/>
          </w:tcPr>
          <w:p w14:paraId="6F4D6DC4" w14:textId="203B14D8"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CBCT (1 site)</w:t>
            </w:r>
          </w:p>
        </w:tc>
        <w:tc>
          <w:tcPr>
            <w:tcW w:w="3240" w:type="dxa"/>
          </w:tcPr>
          <w:p w14:paraId="0878E71A" w14:textId="26C25E2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62FEDE5" w14:textId="77777777" w:rsidTr="006C6454">
        <w:tc>
          <w:tcPr>
            <w:tcW w:w="3193" w:type="dxa"/>
          </w:tcPr>
          <w:p w14:paraId="2842D1CA" w14:textId="5CEEC23F"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0381</w:t>
            </w:r>
          </w:p>
        </w:tc>
        <w:tc>
          <w:tcPr>
            <w:tcW w:w="3462" w:type="dxa"/>
          </w:tcPr>
          <w:p w14:paraId="2676F6CB" w14:textId="626EC770"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CBCT (Mand/Max)</w:t>
            </w:r>
          </w:p>
        </w:tc>
        <w:tc>
          <w:tcPr>
            <w:tcW w:w="3240" w:type="dxa"/>
          </w:tcPr>
          <w:p w14:paraId="3CE69D5E" w14:textId="2303D7FE"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r w:rsidR="002A2B40" w:rsidRPr="00EA60D4">
              <w:rPr>
                <w:rFonts w:ascii="Calibri" w:eastAsia="CIDFont+F1" w:hAnsi="Calibri" w:cs="Calibri"/>
                <w:sz w:val="20"/>
                <w:szCs w:val="20"/>
                <w:lang w:val="de-DE"/>
              </w:rPr>
              <w:t xml:space="preserve"> </w:t>
            </w:r>
          </w:p>
        </w:tc>
      </w:tr>
      <w:tr w:rsidR="006C6454" w:rsidRPr="00EA60D4" w14:paraId="485CB16B" w14:textId="77777777" w:rsidTr="006C6454">
        <w:trPr>
          <w:trHeight w:val="269"/>
        </w:trPr>
        <w:tc>
          <w:tcPr>
            <w:tcW w:w="3193" w:type="dxa"/>
          </w:tcPr>
          <w:p w14:paraId="27C666B9" w14:textId="1451D5B1"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0383</w:t>
            </w:r>
          </w:p>
        </w:tc>
        <w:tc>
          <w:tcPr>
            <w:tcW w:w="3462" w:type="dxa"/>
          </w:tcPr>
          <w:p w14:paraId="015F9CDB" w14:textId="65550AD2" w:rsidR="006C6454" w:rsidRPr="00EA60D4" w:rsidRDefault="00955ED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CBCT (Both arches)</w:t>
            </w:r>
          </w:p>
        </w:tc>
        <w:tc>
          <w:tcPr>
            <w:tcW w:w="3240" w:type="dxa"/>
          </w:tcPr>
          <w:p w14:paraId="4C112246" w14:textId="473364E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15386DD0" w14:textId="77777777" w:rsidR="00252842" w:rsidRPr="00EA60D4" w:rsidRDefault="00252842">
      <w:pPr>
        <w:pStyle w:val="Body"/>
        <w:spacing w:after="0"/>
        <w:rPr>
          <w:rFonts w:ascii="Calibri" w:eastAsia="CIDFont+F1" w:hAnsi="Calibri" w:cs="Calibri"/>
          <w:sz w:val="20"/>
          <w:szCs w:val="20"/>
        </w:rPr>
      </w:pPr>
    </w:p>
    <w:p w14:paraId="30D98F91" w14:textId="6779466B" w:rsidR="00252842" w:rsidRPr="00EA60D4" w:rsidRDefault="00E876B0" w:rsidP="003C7112">
      <w:pPr>
        <w:pStyle w:val="Heading3"/>
        <w:rPr>
          <w:rFonts w:ascii="Calibri" w:eastAsia="CIDFont+F2" w:hAnsi="Calibri" w:cs="Calibri"/>
          <w:lang w:val="fr-FR"/>
        </w:rPr>
      </w:pPr>
      <w:bookmarkStart w:id="3" w:name="_Toc201747779"/>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proofErr w:type="gramStart"/>
      <w:r w:rsidR="003C7112" w:rsidRPr="00EA60D4">
        <w:rPr>
          <w:rFonts w:ascii="Calibri" w:eastAsia="CIDFont+F2" w:hAnsi="Calibri" w:cs="Calibri"/>
          <w:lang w:val="fr-FR"/>
        </w:rPr>
        <w:t>Category</w:t>
      </w:r>
      <w:proofErr w:type="spellEnd"/>
      <w:r w:rsidR="003C7112" w:rsidRPr="00EA60D4">
        <w:rPr>
          <w:rFonts w:ascii="Calibri" w:eastAsia="CIDFont+F2" w:hAnsi="Calibri" w:cs="Calibri"/>
          <w:lang w:val="fr-FR"/>
        </w:rPr>
        <w:t>:</w:t>
      </w:r>
      <w:proofErr w:type="gramEnd"/>
      <w:r w:rsidRPr="00EA60D4">
        <w:rPr>
          <w:rFonts w:ascii="Calibri" w:eastAsia="CIDFont+F2" w:hAnsi="Calibri" w:cs="Calibri"/>
          <w:lang w:val="fr-FR"/>
        </w:rPr>
        <w:t xml:space="preserve"> (3) </w:t>
      </w:r>
      <w:proofErr w:type="spellStart"/>
      <w:r w:rsidRPr="00EA60D4">
        <w:rPr>
          <w:rFonts w:ascii="Calibri" w:eastAsia="CIDFont+F2" w:hAnsi="Calibri" w:cs="Calibri"/>
          <w:lang w:val="fr-FR"/>
        </w:rPr>
        <w:t>Anesthesia</w:t>
      </w:r>
      <w:bookmarkEnd w:id="3"/>
      <w:proofErr w:type="spellEnd"/>
    </w:p>
    <w:p w14:paraId="256580B3" w14:textId="77777777" w:rsidR="006C2AA1" w:rsidRPr="00EA60D4" w:rsidRDefault="006C2AA1">
      <w:pPr>
        <w:pStyle w:val="Body"/>
        <w:spacing w:after="0"/>
        <w:rPr>
          <w:rFonts w:ascii="Calibri" w:eastAsia="CIDFont+F2" w:hAnsi="Calibri" w:cs="Calibri"/>
          <w:b/>
          <w:bCs/>
          <w:iCs/>
          <w:sz w:val="20"/>
          <w:szCs w:val="20"/>
          <w:u w:val="single"/>
        </w:rPr>
      </w:pPr>
    </w:p>
    <w:tbl>
      <w:tblPr>
        <w:tblStyle w:val="TableGrid"/>
        <w:tblW w:w="0" w:type="auto"/>
        <w:tblLook w:val="04A0" w:firstRow="1" w:lastRow="0" w:firstColumn="1" w:lastColumn="0" w:noHBand="0" w:noVBand="1"/>
      </w:tblPr>
      <w:tblGrid>
        <w:gridCol w:w="3235"/>
        <w:gridCol w:w="3424"/>
        <w:gridCol w:w="3236"/>
      </w:tblGrid>
      <w:tr w:rsidR="006C2AA1" w:rsidRPr="00EA60D4" w14:paraId="39117EE3" w14:textId="77777777" w:rsidTr="006C2AA1">
        <w:tc>
          <w:tcPr>
            <w:tcW w:w="3235" w:type="dxa"/>
          </w:tcPr>
          <w:p w14:paraId="4207106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Code</w:t>
            </w:r>
          </w:p>
        </w:tc>
        <w:tc>
          <w:tcPr>
            <w:tcW w:w="3424" w:type="dxa"/>
          </w:tcPr>
          <w:p w14:paraId="240CC37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Procedure </w:t>
            </w:r>
          </w:p>
        </w:tc>
        <w:tc>
          <w:tcPr>
            <w:tcW w:w="3236" w:type="dxa"/>
          </w:tcPr>
          <w:p w14:paraId="18B37EBB"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Fee </w:t>
            </w:r>
          </w:p>
        </w:tc>
      </w:tr>
      <w:tr w:rsidR="00F148A3" w:rsidRPr="00EA60D4" w14:paraId="23D8B98B" w14:textId="77777777" w:rsidTr="006C2AA1">
        <w:tc>
          <w:tcPr>
            <w:tcW w:w="3235" w:type="dxa"/>
          </w:tcPr>
          <w:p w14:paraId="3EFEDEA3" w14:textId="3650D8F6"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9210</w:t>
            </w:r>
          </w:p>
        </w:tc>
        <w:tc>
          <w:tcPr>
            <w:tcW w:w="3424" w:type="dxa"/>
          </w:tcPr>
          <w:p w14:paraId="52AFF213" w14:textId="7D65E85C"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rPr>
              <w:t xml:space="preserve">Local </w:t>
            </w:r>
            <w:proofErr w:type="spellStart"/>
            <w:r>
              <w:rPr>
                <w:rFonts w:ascii="Calibri" w:eastAsia="CIDFont+F1" w:hAnsi="Calibri" w:cs="Calibri"/>
                <w:sz w:val="20"/>
                <w:szCs w:val="20"/>
              </w:rPr>
              <w:t>Anestetic</w:t>
            </w:r>
            <w:proofErr w:type="spellEnd"/>
            <w:r>
              <w:rPr>
                <w:rFonts w:ascii="Calibri" w:eastAsia="CIDFont+F1" w:hAnsi="Calibri" w:cs="Calibri"/>
                <w:sz w:val="20"/>
                <w:szCs w:val="20"/>
              </w:rPr>
              <w:t xml:space="preserve"> – </w:t>
            </w:r>
            <w:proofErr w:type="gramStart"/>
            <w:r>
              <w:rPr>
                <w:rFonts w:ascii="Calibri" w:eastAsia="CIDFont+F1" w:hAnsi="Calibri" w:cs="Calibri"/>
                <w:sz w:val="20"/>
                <w:szCs w:val="20"/>
              </w:rPr>
              <w:t>Non surgical</w:t>
            </w:r>
            <w:proofErr w:type="gramEnd"/>
            <w:r>
              <w:rPr>
                <w:rFonts w:ascii="Calibri" w:eastAsia="CIDFont+F1" w:hAnsi="Calibri" w:cs="Calibri"/>
                <w:sz w:val="20"/>
                <w:szCs w:val="20"/>
              </w:rPr>
              <w:t xml:space="preserve"> procedure</w:t>
            </w:r>
          </w:p>
        </w:tc>
        <w:tc>
          <w:tcPr>
            <w:tcW w:w="3236" w:type="dxa"/>
          </w:tcPr>
          <w:p w14:paraId="42E69B18" w14:textId="77777777" w:rsidR="00F148A3" w:rsidRPr="00EA60D4"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
        </w:tc>
      </w:tr>
      <w:tr w:rsidR="00F148A3" w:rsidRPr="00EA60D4" w14:paraId="6DCA088B" w14:textId="77777777" w:rsidTr="006C2AA1">
        <w:tc>
          <w:tcPr>
            <w:tcW w:w="3235" w:type="dxa"/>
          </w:tcPr>
          <w:p w14:paraId="1973246B" w14:textId="3C1E1653"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9215</w:t>
            </w:r>
          </w:p>
        </w:tc>
        <w:tc>
          <w:tcPr>
            <w:tcW w:w="3424" w:type="dxa"/>
          </w:tcPr>
          <w:p w14:paraId="7148E879" w14:textId="14FB6EF8"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rPr>
              <w:t xml:space="preserve">Local </w:t>
            </w:r>
            <w:proofErr w:type="spellStart"/>
            <w:r>
              <w:rPr>
                <w:rFonts w:ascii="Calibri" w:eastAsia="CIDFont+F1" w:hAnsi="Calibri" w:cs="Calibri"/>
                <w:sz w:val="20"/>
                <w:szCs w:val="20"/>
              </w:rPr>
              <w:t>Anestetic</w:t>
            </w:r>
            <w:proofErr w:type="spellEnd"/>
            <w:r>
              <w:rPr>
                <w:rFonts w:ascii="Calibri" w:eastAsia="CIDFont+F1" w:hAnsi="Calibri" w:cs="Calibri"/>
                <w:sz w:val="20"/>
                <w:szCs w:val="20"/>
              </w:rPr>
              <w:t xml:space="preserve"> with surgical procedure</w:t>
            </w:r>
          </w:p>
        </w:tc>
        <w:tc>
          <w:tcPr>
            <w:tcW w:w="3236" w:type="dxa"/>
          </w:tcPr>
          <w:p w14:paraId="150B4E5D" w14:textId="77777777" w:rsidR="00F148A3" w:rsidRPr="00EA60D4"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
        </w:tc>
      </w:tr>
      <w:tr w:rsidR="006C2AA1" w:rsidRPr="00EA60D4" w14:paraId="0D206E95" w14:textId="77777777" w:rsidTr="006C2AA1">
        <w:tc>
          <w:tcPr>
            <w:tcW w:w="3235" w:type="dxa"/>
          </w:tcPr>
          <w:p w14:paraId="6F3D91B8" w14:textId="50DEFB0E" w:rsidR="006C2AA1" w:rsidRPr="00EA60D4" w:rsidRDefault="00677EB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9230</w:t>
            </w:r>
          </w:p>
        </w:tc>
        <w:tc>
          <w:tcPr>
            <w:tcW w:w="3424" w:type="dxa"/>
          </w:tcPr>
          <w:p w14:paraId="280C3615" w14:textId="5B80006A" w:rsidR="006C2AA1" w:rsidRPr="00EA60D4" w:rsidRDefault="00677EB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Nitrous (N2O)</w:t>
            </w:r>
          </w:p>
        </w:tc>
        <w:tc>
          <w:tcPr>
            <w:tcW w:w="3236" w:type="dxa"/>
          </w:tcPr>
          <w:p w14:paraId="77838F61" w14:textId="67B3ECF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A67DB1" w:rsidRPr="00EA60D4" w14:paraId="676E5D32" w14:textId="77777777" w:rsidTr="006C2AA1">
        <w:tc>
          <w:tcPr>
            <w:tcW w:w="3235" w:type="dxa"/>
          </w:tcPr>
          <w:p w14:paraId="0584E826" w14:textId="7854A234" w:rsidR="00A67DB1"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9239</w:t>
            </w:r>
          </w:p>
        </w:tc>
        <w:tc>
          <w:tcPr>
            <w:tcW w:w="3424" w:type="dxa"/>
          </w:tcPr>
          <w:p w14:paraId="56CAA483" w14:textId="59963865" w:rsidR="00A67DB1"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lang w:val="de-DE"/>
              </w:rPr>
              <w:t xml:space="preserve">IV Sedation (1st 15 </w:t>
            </w:r>
            <w:proofErr w:type="spellStart"/>
            <w:r>
              <w:rPr>
                <w:rFonts w:ascii="Calibri" w:eastAsia="CIDFont+F1" w:hAnsi="Calibri" w:cs="Calibri"/>
                <w:sz w:val="20"/>
                <w:szCs w:val="20"/>
                <w:lang w:val="de-DE"/>
              </w:rPr>
              <w:t>minutes</w:t>
            </w:r>
            <w:proofErr w:type="spellEnd"/>
            <w:r>
              <w:rPr>
                <w:rFonts w:ascii="Calibri" w:eastAsia="CIDFont+F1" w:hAnsi="Calibri" w:cs="Calibri"/>
                <w:sz w:val="20"/>
                <w:szCs w:val="20"/>
                <w:lang w:val="de-DE"/>
              </w:rPr>
              <w:t>)</w:t>
            </w:r>
          </w:p>
        </w:tc>
        <w:tc>
          <w:tcPr>
            <w:tcW w:w="3236" w:type="dxa"/>
          </w:tcPr>
          <w:p w14:paraId="371623F6" w14:textId="77777777" w:rsidR="00A67DB1" w:rsidRPr="00EA60D4"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67DB1" w:rsidRPr="00EA60D4" w14:paraId="24BEB104" w14:textId="77777777" w:rsidTr="006C2AA1">
        <w:tc>
          <w:tcPr>
            <w:tcW w:w="3235" w:type="dxa"/>
          </w:tcPr>
          <w:p w14:paraId="6C024B19" w14:textId="0BF3B231" w:rsidR="00A67DB1"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9243</w:t>
            </w:r>
          </w:p>
        </w:tc>
        <w:tc>
          <w:tcPr>
            <w:tcW w:w="3424" w:type="dxa"/>
          </w:tcPr>
          <w:p w14:paraId="2F07E02A" w14:textId="1219A502" w:rsidR="00A67DB1"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77EB3">
              <w:rPr>
                <w:rFonts w:ascii="Calibri" w:eastAsia="CIDFont+F1" w:hAnsi="Calibri" w:cs="Calibri"/>
                <w:sz w:val="18"/>
                <w:szCs w:val="18"/>
                <w:lang w:val="da-DK"/>
              </w:rPr>
              <w:t>IV Sedation (each additional 15 minutes)</w:t>
            </w:r>
          </w:p>
        </w:tc>
        <w:tc>
          <w:tcPr>
            <w:tcW w:w="3236" w:type="dxa"/>
          </w:tcPr>
          <w:p w14:paraId="5C2F7C41" w14:textId="77777777" w:rsidR="00A67DB1" w:rsidRPr="00EA60D4" w:rsidRDefault="00A67DB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F148A3" w:rsidRPr="00EA60D4" w14:paraId="0D8D743A" w14:textId="77777777" w:rsidTr="006C2AA1">
        <w:tc>
          <w:tcPr>
            <w:tcW w:w="3235" w:type="dxa"/>
          </w:tcPr>
          <w:p w14:paraId="07DFBB6E" w14:textId="593E9B71"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9241</w:t>
            </w:r>
          </w:p>
        </w:tc>
        <w:tc>
          <w:tcPr>
            <w:tcW w:w="3424" w:type="dxa"/>
          </w:tcPr>
          <w:p w14:paraId="2D262B2D" w14:textId="3E937A2F" w:rsidR="00F148A3"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Pr>
                <w:rFonts w:ascii="Calibri" w:eastAsia="CIDFont+F1" w:hAnsi="Calibri" w:cs="Calibri"/>
                <w:sz w:val="20"/>
                <w:szCs w:val="20"/>
              </w:rPr>
              <w:t>Intravn</w:t>
            </w:r>
            <w:proofErr w:type="spellEnd"/>
            <w:r>
              <w:rPr>
                <w:rFonts w:ascii="Calibri" w:eastAsia="CIDFont+F1" w:hAnsi="Calibri" w:cs="Calibri"/>
                <w:sz w:val="20"/>
                <w:szCs w:val="20"/>
              </w:rPr>
              <w:t xml:space="preserve"> Cons Sed/Analg-1</w:t>
            </w:r>
            <w:r w:rsidRPr="00677EB3">
              <w:rPr>
                <w:rFonts w:ascii="Calibri" w:eastAsia="CIDFont+F1" w:hAnsi="Calibri" w:cs="Calibri"/>
                <w:sz w:val="20"/>
                <w:szCs w:val="20"/>
                <w:vertAlign w:val="superscript"/>
              </w:rPr>
              <w:t>st</w:t>
            </w:r>
          </w:p>
        </w:tc>
        <w:tc>
          <w:tcPr>
            <w:tcW w:w="3236" w:type="dxa"/>
          </w:tcPr>
          <w:p w14:paraId="2C532A60" w14:textId="77777777" w:rsidR="00F148A3" w:rsidRPr="00EA60D4" w:rsidRDefault="00F148A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6C2AA1" w:rsidRPr="00EA60D4" w14:paraId="04E85B2C" w14:textId="77777777" w:rsidTr="006C2AA1">
        <w:tc>
          <w:tcPr>
            <w:tcW w:w="3235" w:type="dxa"/>
          </w:tcPr>
          <w:p w14:paraId="303F04CD" w14:textId="7B63B164" w:rsidR="006C2AA1" w:rsidRPr="00EA60D4" w:rsidRDefault="00677EB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9248</w:t>
            </w:r>
          </w:p>
        </w:tc>
        <w:tc>
          <w:tcPr>
            <w:tcW w:w="3424" w:type="dxa"/>
          </w:tcPr>
          <w:p w14:paraId="7CA7E890" w14:textId="3FF45B37" w:rsidR="006C2AA1" w:rsidRPr="00EA60D4" w:rsidRDefault="00677EB3"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Oral Sedation</w:t>
            </w:r>
          </w:p>
        </w:tc>
        <w:tc>
          <w:tcPr>
            <w:tcW w:w="3236" w:type="dxa"/>
          </w:tcPr>
          <w:p w14:paraId="5091D013" w14:textId="643C10A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551CD918" w14:textId="77777777" w:rsidR="006C2AA1" w:rsidRPr="00EA60D4" w:rsidRDefault="006C2AA1">
      <w:pPr>
        <w:pStyle w:val="Body"/>
        <w:spacing w:after="0"/>
        <w:rPr>
          <w:rFonts w:ascii="Calibri" w:eastAsia="CIDFont+F1" w:hAnsi="Calibri" w:cs="Calibri"/>
          <w:sz w:val="20"/>
          <w:szCs w:val="20"/>
        </w:rPr>
      </w:pPr>
    </w:p>
    <w:p w14:paraId="4EC16155" w14:textId="3502FCBE" w:rsidR="00252842" w:rsidRPr="00EA60D4" w:rsidRDefault="00E876B0" w:rsidP="003C7112">
      <w:pPr>
        <w:pStyle w:val="Heading3"/>
        <w:rPr>
          <w:rFonts w:ascii="Calibri" w:eastAsia="CIDFont+F2" w:hAnsi="Calibri" w:cs="Calibri"/>
        </w:rPr>
      </w:pPr>
      <w:bookmarkStart w:id="4" w:name="_Toc201747780"/>
      <w:r w:rsidRPr="00EA60D4">
        <w:rPr>
          <w:rFonts w:ascii="Calibri" w:eastAsia="CIDFont+F2" w:hAnsi="Calibri" w:cs="Calibri"/>
        </w:rPr>
        <w:t>Procedure Category: (4) Pathology</w:t>
      </w:r>
      <w:bookmarkEnd w:id="4"/>
    </w:p>
    <w:p w14:paraId="7B4DF65F" w14:textId="77777777" w:rsidR="003C7112" w:rsidRPr="00EA60D4" w:rsidRDefault="003C7112">
      <w:pPr>
        <w:pStyle w:val="Body"/>
        <w:spacing w:after="0"/>
        <w:rPr>
          <w:rFonts w:ascii="Calibri" w:eastAsia="CIDFont+F2" w:hAnsi="Calibri" w:cs="Calibri"/>
          <w:b/>
          <w:bCs/>
          <w:sz w:val="20"/>
          <w:szCs w:val="20"/>
        </w:rPr>
      </w:pPr>
    </w:p>
    <w:tbl>
      <w:tblPr>
        <w:tblStyle w:val="TableGrid"/>
        <w:tblW w:w="9926" w:type="dxa"/>
        <w:tblLook w:val="04A0" w:firstRow="1" w:lastRow="0" w:firstColumn="1" w:lastColumn="0" w:noHBand="0" w:noVBand="1"/>
      </w:tblPr>
      <w:tblGrid>
        <w:gridCol w:w="3236"/>
        <w:gridCol w:w="3509"/>
        <w:gridCol w:w="3181"/>
      </w:tblGrid>
      <w:tr w:rsidR="00806772" w:rsidRPr="00EA60D4" w14:paraId="05D4E8C9" w14:textId="77777777" w:rsidTr="002A2B40">
        <w:tc>
          <w:tcPr>
            <w:tcW w:w="3236" w:type="dxa"/>
          </w:tcPr>
          <w:p w14:paraId="69C5A7B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Code</w:t>
            </w:r>
          </w:p>
        </w:tc>
        <w:tc>
          <w:tcPr>
            <w:tcW w:w="3509" w:type="dxa"/>
          </w:tcPr>
          <w:p w14:paraId="5EBF8F3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Procedure</w:t>
            </w:r>
          </w:p>
        </w:tc>
        <w:tc>
          <w:tcPr>
            <w:tcW w:w="3181" w:type="dxa"/>
          </w:tcPr>
          <w:p w14:paraId="75E6F1BF" w14:textId="77777777"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E3614F" w:rsidRPr="00EA60D4" w14:paraId="05998FC1" w14:textId="77777777" w:rsidTr="002A2B40">
        <w:tc>
          <w:tcPr>
            <w:tcW w:w="3236" w:type="dxa"/>
          </w:tcPr>
          <w:p w14:paraId="48D2F467" w14:textId="2853B67D" w:rsidR="00DC6B3D" w:rsidRPr="00B06F75" w:rsidRDefault="00DC6B3D"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7285</w:t>
            </w:r>
          </w:p>
        </w:tc>
        <w:tc>
          <w:tcPr>
            <w:tcW w:w="3509" w:type="dxa"/>
          </w:tcPr>
          <w:p w14:paraId="5FF6DCC5" w14:textId="39790604"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r w:rsidR="00DC6B3D" w:rsidRPr="00DC6B3D">
              <w:rPr>
                <w:rFonts w:ascii="Calibri" w:eastAsia="CIDFont+F1" w:hAnsi="Calibri" w:cs="Calibri"/>
                <w:sz w:val="20"/>
                <w:szCs w:val="20"/>
              </w:rPr>
              <w:t xml:space="preserve">Biopsy - Hard Tissue </w:t>
            </w:r>
          </w:p>
        </w:tc>
        <w:tc>
          <w:tcPr>
            <w:tcW w:w="3181" w:type="dxa"/>
          </w:tcPr>
          <w:p w14:paraId="1C806B1A" w14:textId="1A043E1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12D9195" w14:textId="77777777" w:rsidTr="002A2B40">
        <w:tc>
          <w:tcPr>
            <w:tcW w:w="3236" w:type="dxa"/>
          </w:tcPr>
          <w:p w14:paraId="6F2C8147" w14:textId="24B2BC72" w:rsidR="00E3614F" w:rsidRPr="00B06F75" w:rsidRDefault="00DC6B3D"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7286</w:t>
            </w:r>
          </w:p>
        </w:tc>
        <w:tc>
          <w:tcPr>
            <w:tcW w:w="3509" w:type="dxa"/>
          </w:tcPr>
          <w:p w14:paraId="19687A67" w14:textId="7582E430" w:rsidR="00E3614F" w:rsidRPr="00B06F75" w:rsidRDefault="00DC6B3D"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C6B3D">
              <w:rPr>
                <w:rFonts w:ascii="Calibri" w:eastAsia="CIDFont+F1" w:hAnsi="Calibri" w:cs="Calibri"/>
                <w:sz w:val="20"/>
                <w:szCs w:val="20"/>
              </w:rPr>
              <w:t xml:space="preserve">Biopsy - Soft Tissue </w:t>
            </w:r>
          </w:p>
        </w:tc>
        <w:tc>
          <w:tcPr>
            <w:tcW w:w="3181" w:type="dxa"/>
          </w:tcPr>
          <w:p w14:paraId="582C93C3" w14:textId="48BCB34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3042F65F" w14:textId="77777777" w:rsidR="00806772" w:rsidRPr="00EA60D4" w:rsidRDefault="00806772">
      <w:pPr>
        <w:pStyle w:val="Body"/>
        <w:spacing w:after="0"/>
        <w:rPr>
          <w:rFonts w:ascii="Calibri" w:eastAsia="CIDFont+F1" w:hAnsi="Calibri" w:cs="Calibri"/>
          <w:sz w:val="20"/>
          <w:szCs w:val="20"/>
        </w:rPr>
      </w:pPr>
    </w:p>
    <w:p w14:paraId="19B3DF05" w14:textId="63008876" w:rsidR="00252842" w:rsidRPr="00EA60D4" w:rsidRDefault="00E876B0" w:rsidP="003C7112">
      <w:pPr>
        <w:pStyle w:val="Heading3"/>
        <w:rPr>
          <w:rFonts w:ascii="Calibri" w:eastAsia="CIDFont+F2" w:hAnsi="Calibri" w:cs="Calibri"/>
        </w:rPr>
      </w:pPr>
      <w:bookmarkStart w:id="5" w:name="_Toc201747781"/>
      <w:r w:rsidRPr="00EA60D4">
        <w:rPr>
          <w:rFonts w:ascii="Calibri" w:eastAsia="CIDFont+F2" w:hAnsi="Calibri" w:cs="Calibri"/>
        </w:rPr>
        <w:t>Procedure Category: (5) Removal of Teeth</w:t>
      </w:r>
      <w:bookmarkEnd w:id="5"/>
    </w:p>
    <w:p w14:paraId="4C099968" w14:textId="77777777" w:rsidR="003C7112" w:rsidRPr="00EA60D4" w:rsidRDefault="003C7112">
      <w:pPr>
        <w:pStyle w:val="Body"/>
        <w:spacing w:after="0"/>
        <w:rPr>
          <w:rFonts w:ascii="Calibri" w:eastAsia="CIDFont+F2" w:hAnsi="Calibri" w:cs="Calibri"/>
          <w:b/>
          <w:bCs/>
          <w:sz w:val="20"/>
          <w:szCs w:val="20"/>
        </w:rPr>
      </w:pPr>
    </w:p>
    <w:tbl>
      <w:tblPr>
        <w:tblStyle w:val="TableGrid"/>
        <w:tblW w:w="9895" w:type="dxa"/>
        <w:tblLook w:val="04A0" w:firstRow="1" w:lastRow="0" w:firstColumn="1" w:lastColumn="0" w:noHBand="0" w:noVBand="1"/>
      </w:tblPr>
      <w:tblGrid>
        <w:gridCol w:w="3325"/>
        <w:gridCol w:w="3330"/>
        <w:gridCol w:w="3240"/>
      </w:tblGrid>
      <w:tr w:rsidR="00E3614F" w:rsidRPr="00EA60D4" w14:paraId="54CD4BBA" w14:textId="77777777" w:rsidTr="00E3614F">
        <w:tc>
          <w:tcPr>
            <w:tcW w:w="3325" w:type="dxa"/>
          </w:tcPr>
          <w:p w14:paraId="49855F1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Code</w:t>
            </w:r>
          </w:p>
        </w:tc>
        <w:tc>
          <w:tcPr>
            <w:tcW w:w="3330" w:type="dxa"/>
          </w:tcPr>
          <w:p w14:paraId="1C9E2F5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Procedure</w:t>
            </w:r>
          </w:p>
        </w:tc>
        <w:tc>
          <w:tcPr>
            <w:tcW w:w="3240" w:type="dxa"/>
          </w:tcPr>
          <w:p w14:paraId="7B8A7CE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40380C" w:rsidRPr="00EA60D4" w14:paraId="6970D884" w14:textId="77777777" w:rsidTr="00E3614F">
        <w:tc>
          <w:tcPr>
            <w:tcW w:w="3325" w:type="dxa"/>
          </w:tcPr>
          <w:p w14:paraId="51D04FEC" w14:textId="19CDA5AB"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D4265</w:t>
            </w:r>
          </w:p>
        </w:tc>
        <w:tc>
          <w:tcPr>
            <w:tcW w:w="3330" w:type="dxa"/>
          </w:tcPr>
          <w:p w14:paraId="3F96F8CF" w14:textId="78C943A1"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0380C">
              <w:rPr>
                <w:rFonts w:ascii="Calibri" w:eastAsia="CIDFont+F1" w:hAnsi="Calibri" w:cs="Calibri"/>
                <w:sz w:val="20"/>
                <w:szCs w:val="20"/>
              </w:rPr>
              <w:t>Biological Modifier Material</w:t>
            </w:r>
          </w:p>
        </w:tc>
        <w:tc>
          <w:tcPr>
            <w:tcW w:w="3240" w:type="dxa"/>
          </w:tcPr>
          <w:p w14:paraId="1DD40281"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5BECFDF2" w14:textId="77777777" w:rsidTr="00E3614F">
        <w:tc>
          <w:tcPr>
            <w:tcW w:w="3325" w:type="dxa"/>
          </w:tcPr>
          <w:p w14:paraId="292F2F00" w14:textId="2590B5AC"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D4266</w:t>
            </w:r>
          </w:p>
        </w:tc>
        <w:tc>
          <w:tcPr>
            <w:tcW w:w="3330" w:type="dxa"/>
          </w:tcPr>
          <w:p w14:paraId="122ACDD2" w14:textId="180B25F6"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0380C">
              <w:rPr>
                <w:rFonts w:ascii="Calibri" w:eastAsia="CIDFont+F1" w:hAnsi="Calibri" w:cs="Calibri"/>
                <w:sz w:val="20"/>
                <w:szCs w:val="20"/>
              </w:rPr>
              <w:t>Resorbable membrane</w:t>
            </w:r>
          </w:p>
        </w:tc>
        <w:tc>
          <w:tcPr>
            <w:tcW w:w="3240" w:type="dxa"/>
          </w:tcPr>
          <w:p w14:paraId="0F26BB52"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2697194C" w14:textId="77777777" w:rsidTr="00E3614F">
        <w:tc>
          <w:tcPr>
            <w:tcW w:w="3325" w:type="dxa"/>
          </w:tcPr>
          <w:p w14:paraId="2DD71FDB" w14:textId="1245ADD4"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D4267</w:t>
            </w:r>
          </w:p>
        </w:tc>
        <w:tc>
          <w:tcPr>
            <w:tcW w:w="3330" w:type="dxa"/>
          </w:tcPr>
          <w:p w14:paraId="30EDE076" w14:textId="1E91B275"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0380C">
              <w:rPr>
                <w:rFonts w:ascii="Calibri" w:eastAsia="CIDFont+F1" w:hAnsi="Calibri" w:cs="Calibri"/>
                <w:sz w:val="20"/>
                <w:szCs w:val="20"/>
              </w:rPr>
              <w:t>Non-resorbable membrane</w:t>
            </w:r>
          </w:p>
        </w:tc>
        <w:tc>
          <w:tcPr>
            <w:tcW w:w="3240" w:type="dxa"/>
          </w:tcPr>
          <w:p w14:paraId="30C8E8C8"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7AAC9379" w14:textId="77777777" w:rsidTr="00E3614F">
        <w:tc>
          <w:tcPr>
            <w:tcW w:w="3325" w:type="dxa"/>
          </w:tcPr>
          <w:p w14:paraId="0DB24DE2" w14:textId="2A795185"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D4999</w:t>
            </w:r>
          </w:p>
        </w:tc>
        <w:tc>
          <w:tcPr>
            <w:tcW w:w="3330" w:type="dxa"/>
          </w:tcPr>
          <w:p w14:paraId="0C627F57" w14:textId="7676C771"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0380C">
              <w:rPr>
                <w:rFonts w:ascii="Calibri" w:eastAsia="CIDFont+F1" w:hAnsi="Calibri" w:cs="Calibri"/>
                <w:sz w:val="20"/>
                <w:szCs w:val="20"/>
              </w:rPr>
              <w:t>Tack or tenting screw</w:t>
            </w:r>
          </w:p>
        </w:tc>
        <w:tc>
          <w:tcPr>
            <w:tcW w:w="3240" w:type="dxa"/>
          </w:tcPr>
          <w:p w14:paraId="39BBF4D6"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4607C45D" w14:textId="77777777" w:rsidTr="00E3614F">
        <w:tc>
          <w:tcPr>
            <w:tcW w:w="3325" w:type="dxa"/>
          </w:tcPr>
          <w:p w14:paraId="50ADAFAA" w14:textId="64E641F9"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D5730</w:t>
            </w:r>
          </w:p>
        </w:tc>
        <w:tc>
          <w:tcPr>
            <w:tcW w:w="3330" w:type="dxa"/>
          </w:tcPr>
          <w:p w14:paraId="3238E7B9" w14:textId="3DC1AFED"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Reline Maxillary Complete</w:t>
            </w:r>
          </w:p>
        </w:tc>
        <w:tc>
          <w:tcPr>
            <w:tcW w:w="3240" w:type="dxa"/>
          </w:tcPr>
          <w:p w14:paraId="4C1E6B50"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3E721F81" w14:textId="77777777" w:rsidTr="00E3614F">
        <w:tc>
          <w:tcPr>
            <w:tcW w:w="3325" w:type="dxa"/>
          </w:tcPr>
          <w:p w14:paraId="3304F7A2" w14:textId="570C7513"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D5731</w:t>
            </w:r>
          </w:p>
        </w:tc>
        <w:tc>
          <w:tcPr>
            <w:tcW w:w="3330" w:type="dxa"/>
          </w:tcPr>
          <w:p w14:paraId="609CBF24" w14:textId="3FD7F6B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Reline Mandibular Complete</w:t>
            </w:r>
          </w:p>
        </w:tc>
        <w:tc>
          <w:tcPr>
            <w:tcW w:w="3240" w:type="dxa"/>
          </w:tcPr>
          <w:p w14:paraId="785DB83E"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0EB751B0" w14:textId="77777777" w:rsidTr="00E3614F">
        <w:tc>
          <w:tcPr>
            <w:tcW w:w="3325" w:type="dxa"/>
          </w:tcPr>
          <w:p w14:paraId="3B2F70CE" w14:textId="5267F3D5"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D5740</w:t>
            </w:r>
          </w:p>
        </w:tc>
        <w:tc>
          <w:tcPr>
            <w:tcW w:w="3330" w:type="dxa"/>
          </w:tcPr>
          <w:p w14:paraId="2607599E" w14:textId="3E7371DD"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Reline Maxillary Partial</w:t>
            </w:r>
          </w:p>
        </w:tc>
        <w:tc>
          <w:tcPr>
            <w:tcW w:w="3240" w:type="dxa"/>
          </w:tcPr>
          <w:p w14:paraId="0305C085"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409FEE87" w14:textId="77777777" w:rsidTr="00E3614F">
        <w:tc>
          <w:tcPr>
            <w:tcW w:w="3325" w:type="dxa"/>
          </w:tcPr>
          <w:p w14:paraId="29C5763A" w14:textId="65990B21" w:rsidR="0040380C"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D5741</w:t>
            </w:r>
          </w:p>
        </w:tc>
        <w:tc>
          <w:tcPr>
            <w:tcW w:w="3330" w:type="dxa"/>
          </w:tcPr>
          <w:p w14:paraId="17555CC6" w14:textId="53B840B9"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Reline Mandibular Partial</w:t>
            </w:r>
          </w:p>
        </w:tc>
        <w:tc>
          <w:tcPr>
            <w:tcW w:w="3240" w:type="dxa"/>
          </w:tcPr>
          <w:p w14:paraId="40D4D944"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3614F" w:rsidRPr="00EA60D4" w14:paraId="4411F17C" w14:textId="77777777" w:rsidTr="00E3614F">
        <w:tc>
          <w:tcPr>
            <w:tcW w:w="3325" w:type="dxa"/>
          </w:tcPr>
          <w:p w14:paraId="62DEF2F0" w14:textId="6DCA83DB"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w:t>
            </w:r>
            <w:r w:rsidR="00E3614F" w:rsidRPr="00EA60D4">
              <w:rPr>
                <w:rFonts w:ascii="Calibri" w:eastAsia="CIDFont+F1" w:hAnsi="Calibri" w:cs="Calibri"/>
                <w:sz w:val="20"/>
                <w:szCs w:val="20"/>
              </w:rPr>
              <w:t xml:space="preserve">7110 </w:t>
            </w:r>
          </w:p>
        </w:tc>
        <w:tc>
          <w:tcPr>
            <w:tcW w:w="3330" w:type="dxa"/>
          </w:tcPr>
          <w:p w14:paraId="1E1ACF42"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Extraction-</w:t>
            </w:r>
            <w:proofErr w:type="spellStart"/>
            <w:r w:rsidRPr="00EA60D4">
              <w:rPr>
                <w:rFonts w:ascii="Calibri" w:eastAsia="CIDFont+F1" w:hAnsi="Calibri" w:cs="Calibri"/>
                <w:sz w:val="20"/>
                <w:szCs w:val="20"/>
              </w:rPr>
              <w:t>sng</w:t>
            </w:r>
            <w:proofErr w:type="spellEnd"/>
            <w:r w:rsidRPr="00EA60D4">
              <w:rPr>
                <w:rFonts w:ascii="Calibri" w:eastAsia="CIDFont+F1" w:hAnsi="Calibri" w:cs="Calibri"/>
                <w:sz w:val="20"/>
                <w:szCs w:val="20"/>
              </w:rPr>
              <w:t xml:space="preserve"> tooth </w:t>
            </w:r>
          </w:p>
        </w:tc>
        <w:tc>
          <w:tcPr>
            <w:tcW w:w="3240" w:type="dxa"/>
          </w:tcPr>
          <w:p w14:paraId="058DEA4D" w14:textId="5DCBDEF2"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B11A93D" w14:textId="77777777" w:rsidTr="00E3614F">
        <w:tc>
          <w:tcPr>
            <w:tcW w:w="3325" w:type="dxa"/>
          </w:tcPr>
          <w:p w14:paraId="7F69F60A" w14:textId="0D316DB6"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7120 </w:t>
            </w:r>
          </w:p>
        </w:tc>
        <w:tc>
          <w:tcPr>
            <w:tcW w:w="3330" w:type="dxa"/>
          </w:tcPr>
          <w:p w14:paraId="1F10CF3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Addl tooth </w:t>
            </w:r>
            <w:proofErr w:type="spellStart"/>
            <w:r w:rsidRPr="00EA60D4">
              <w:rPr>
                <w:rFonts w:ascii="Calibri" w:eastAsia="CIDFont+F1" w:hAnsi="Calibri" w:cs="Calibri"/>
                <w:sz w:val="20"/>
                <w:szCs w:val="20"/>
              </w:rPr>
              <w:t>extrction</w:t>
            </w:r>
            <w:proofErr w:type="spellEnd"/>
            <w:r w:rsidRPr="00EA60D4">
              <w:rPr>
                <w:rFonts w:ascii="Calibri" w:eastAsia="CIDFont+F1" w:hAnsi="Calibri" w:cs="Calibri"/>
                <w:sz w:val="20"/>
                <w:szCs w:val="20"/>
              </w:rPr>
              <w:t xml:space="preserve"> </w:t>
            </w:r>
          </w:p>
        </w:tc>
        <w:tc>
          <w:tcPr>
            <w:tcW w:w="3240" w:type="dxa"/>
          </w:tcPr>
          <w:p w14:paraId="62EAA5A1" w14:textId="10D93C94"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BBF1746" w14:textId="77777777" w:rsidTr="00E3614F">
        <w:tc>
          <w:tcPr>
            <w:tcW w:w="3325" w:type="dxa"/>
          </w:tcPr>
          <w:p w14:paraId="6F967774" w14:textId="3C4AA0FB"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w:t>
            </w:r>
            <w:r w:rsidR="00E3614F" w:rsidRPr="00EA60D4">
              <w:rPr>
                <w:rFonts w:ascii="Calibri" w:eastAsia="CIDFont+F1" w:hAnsi="Calibri" w:cs="Calibri"/>
                <w:sz w:val="20"/>
                <w:szCs w:val="20"/>
                <w:lang w:val="nl-NL"/>
              </w:rPr>
              <w:t xml:space="preserve">7130 </w:t>
            </w:r>
          </w:p>
        </w:tc>
        <w:tc>
          <w:tcPr>
            <w:tcW w:w="3330" w:type="dxa"/>
          </w:tcPr>
          <w:p w14:paraId="7A71855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EA60D4">
              <w:rPr>
                <w:rFonts w:ascii="Calibri" w:eastAsia="CIDFont+F1" w:hAnsi="Calibri" w:cs="Calibri"/>
                <w:sz w:val="20"/>
                <w:szCs w:val="20"/>
                <w:lang w:val="nl-NL"/>
              </w:rPr>
              <w:t xml:space="preserve">Root </w:t>
            </w:r>
            <w:proofErr w:type="spellStart"/>
            <w:r w:rsidRPr="00EA60D4">
              <w:rPr>
                <w:rFonts w:ascii="Calibri" w:eastAsia="CIDFont+F1" w:hAnsi="Calibri" w:cs="Calibri"/>
                <w:sz w:val="20"/>
                <w:szCs w:val="20"/>
                <w:lang w:val="nl-NL"/>
              </w:rPr>
              <w:t>Rmv</w:t>
            </w:r>
            <w:proofErr w:type="spellEnd"/>
            <w:r w:rsidRPr="00EA60D4">
              <w:rPr>
                <w:rFonts w:ascii="Calibri" w:eastAsia="CIDFont+F1" w:hAnsi="Calibri" w:cs="Calibri"/>
                <w:sz w:val="20"/>
                <w:szCs w:val="20"/>
                <w:lang w:val="nl-NL"/>
              </w:rPr>
              <w:t xml:space="preserve"> -</w:t>
            </w:r>
            <w:proofErr w:type="spellStart"/>
            <w:r w:rsidRPr="00EA60D4">
              <w:rPr>
                <w:rFonts w:ascii="Calibri" w:eastAsia="CIDFont+F1" w:hAnsi="Calibri" w:cs="Calibri"/>
                <w:sz w:val="20"/>
                <w:szCs w:val="20"/>
                <w:lang w:val="nl-NL"/>
              </w:rPr>
              <w:t>Expsd</w:t>
            </w:r>
            <w:proofErr w:type="spellEnd"/>
            <w:r w:rsidRPr="00EA60D4">
              <w:rPr>
                <w:rFonts w:ascii="Calibri" w:eastAsia="CIDFont+F1" w:hAnsi="Calibri" w:cs="Calibri"/>
                <w:sz w:val="20"/>
                <w:szCs w:val="20"/>
                <w:lang w:val="nl-NL"/>
              </w:rPr>
              <w:t xml:space="preserve"> Root</w:t>
            </w:r>
          </w:p>
        </w:tc>
        <w:tc>
          <w:tcPr>
            <w:tcW w:w="3240" w:type="dxa"/>
          </w:tcPr>
          <w:p w14:paraId="70163419" w14:textId="063D1B98"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r w:rsidR="002A2B40" w:rsidRPr="00EA60D4">
              <w:rPr>
                <w:rFonts w:ascii="Calibri" w:eastAsia="CIDFont+F1" w:hAnsi="Calibri" w:cs="Calibri"/>
                <w:sz w:val="20"/>
                <w:szCs w:val="20"/>
                <w:lang w:val="nl-NL"/>
              </w:rPr>
              <w:t xml:space="preserve"> </w:t>
            </w:r>
          </w:p>
        </w:tc>
      </w:tr>
      <w:tr w:rsidR="006D042B" w:rsidRPr="00EA60D4" w14:paraId="5F3B7815" w14:textId="77777777" w:rsidTr="00E3614F">
        <w:tc>
          <w:tcPr>
            <w:tcW w:w="3325" w:type="dxa"/>
          </w:tcPr>
          <w:p w14:paraId="7C6EC48F" w14:textId="644A4C5F" w:rsidR="006D042B"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D7140</w:t>
            </w:r>
          </w:p>
        </w:tc>
        <w:tc>
          <w:tcPr>
            <w:tcW w:w="3330" w:type="dxa"/>
          </w:tcPr>
          <w:p w14:paraId="40779F9B" w14:textId="6012E4FB" w:rsidR="006D042B"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D042B">
              <w:rPr>
                <w:rFonts w:ascii="Calibri" w:eastAsia="CIDFont+F1" w:hAnsi="Calibri" w:cs="Calibri"/>
                <w:sz w:val="20"/>
                <w:szCs w:val="20"/>
              </w:rPr>
              <w:t>Simple Extraction or Primary tooth</w:t>
            </w:r>
          </w:p>
        </w:tc>
        <w:tc>
          <w:tcPr>
            <w:tcW w:w="3240" w:type="dxa"/>
          </w:tcPr>
          <w:p w14:paraId="4832C850" w14:textId="77777777" w:rsidR="006D042B"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3614F" w:rsidRPr="00EA60D4" w14:paraId="42446972" w14:textId="77777777" w:rsidTr="00E3614F">
        <w:tc>
          <w:tcPr>
            <w:tcW w:w="3325" w:type="dxa"/>
          </w:tcPr>
          <w:p w14:paraId="0CEC8F6E" w14:textId="160E8A10"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7210 </w:t>
            </w:r>
          </w:p>
        </w:tc>
        <w:tc>
          <w:tcPr>
            <w:tcW w:w="3330" w:type="dxa"/>
          </w:tcPr>
          <w:p w14:paraId="6A472ED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Extraction </w:t>
            </w:r>
          </w:p>
        </w:tc>
        <w:tc>
          <w:tcPr>
            <w:tcW w:w="3240" w:type="dxa"/>
          </w:tcPr>
          <w:p w14:paraId="47DE1EE4" w14:textId="617215F5"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F02EF4E" w14:textId="77777777" w:rsidTr="00E3614F">
        <w:tc>
          <w:tcPr>
            <w:tcW w:w="3325" w:type="dxa"/>
          </w:tcPr>
          <w:p w14:paraId="558E2363" w14:textId="46D3493A"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7220 </w:t>
            </w:r>
          </w:p>
        </w:tc>
        <w:tc>
          <w:tcPr>
            <w:tcW w:w="3330" w:type="dxa"/>
          </w:tcPr>
          <w:p w14:paraId="48F0792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Soft Tissue </w:t>
            </w:r>
          </w:p>
        </w:tc>
        <w:tc>
          <w:tcPr>
            <w:tcW w:w="3240" w:type="dxa"/>
          </w:tcPr>
          <w:p w14:paraId="4C64FED3" w14:textId="41485E9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47F2886" w14:textId="77777777" w:rsidTr="00E3614F">
        <w:tc>
          <w:tcPr>
            <w:tcW w:w="3325" w:type="dxa"/>
          </w:tcPr>
          <w:p w14:paraId="4EA33C48" w14:textId="32ACFF80"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7230 </w:t>
            </w:r>
          </w:p>
        </w:tc>
        <w:tc>
          <w:tcPr>
            <w:tcW w:w="3330" w:type="dxa"/>
          </w:tcPr>
          <w:p w14:paraId="674C71C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Partial Bony </w:t>
            </w:r>
          </w:p>
        </w:tc>
        <w:tc>
          <w:tcPr>
            <w:tcW w:w="3240" w:type="dxa"/>
          </w:tcPr>
          <w:p w14:paraId="7AB65834" w14:textId="384BA46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55F29DA" w14:textId="77777777" w:rsidTr="00E3614F">
        <w:tc>
          <w:tcPr>
            <w:tcW w:w="3325" w:type="dxa"/>
          </w:tcPr>
          <w:p w14:paraId="3D42679C" w14:textId="31D2ABA4"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w:t>
            </w:r>
            <w:r w:rsidR="00E3614F" w:rsidRPr="00EA60D4">
              <w:rPr>
                <w:rFonts w:ascii="Calibri" w:eastAsia="CIDFont+F1" w:hAnsi="Calibri" w:cs="Calibri"/>
                <w:sz w:val="20"/>
                <w:szCs w:val="20"/>
                <w:lang w:val="it-IT"/>
              </w:rPr>
              <w:t xml:space="preserve">7240 </w:t>
            </w:r>
          </w:p>
        </w:tc>
        <w:tc>
          <w:tcPr>
            <w:tcW w:w="3330" w:type="dxa"/>
          </w:tcPr>
          <w:p w14:paraId="378D97B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Impact,Complete Bony </w:t>
            </w:r>
          </w:p>
        </w:tc>
        <w:tc>
          <w:tcPr>
            <w:tcW w:w="3240" w:type="dxa"/>
          </w:tcPr>
          <w:p w14:paraId="4E027C0F" w14:textId="1E80084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23190CCB" w14:textId="77777777" w:rsidTr="00E3614F">
        <w:tc>
          <w:tcPr>
            <w:tcW w:w="3325" w:type="dxa"/>
          </w:tcPr>
          <w:p w14:paraId="6ED557C0" w14:textId="7A0F79C2"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7241 </w:t>
            </w:r>
          </w:p>
        </w:tc>
        <w:tc>
          <w:tcPr>
            <w:tcW w:w="3330" w:type="dxa"/>
          </w:tcPr>
          <w:p w14:paraId="09944C8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w:t>
            </w:r>
            <w:proofErr w:type="spellStart"/>
            <w:r w:rsidRPr="00EA60D4">
              <w:rPr>
                <w:rFonts w:ascii="Calibri" w:eastAsia="CIDFont+F1" w:hAnsi="Calibri" w:cs="Calibri"/>
                <w:sz w:val="20"/>
                <w:szCs w:val="20"/>
              </w:rPr>
              <w:t>Diffclt</w:t>
            </w:r>
            <w:proofErr w:type="spellEnd"/>
            <w:r w:rsidRPr="00EA60D4">
              <w:rPr>
                <w:rFonts w:ascii="Calibri" w:eastAsia="CIDFont+F1" w:hAnsi="Calibri" w:cs="Calibri"/>
                <w:sz w:val="20"/>
                <w:szCs w:val="20"/>
              </w:rPr>
              <w:t xml:space="preserve"> Bony </w:t>
            </w:r>
          </w:p>
        </w:tc>
        <w:tc>
          <w:tcPr>
            <w:tcW w:w="3240" w:type="dxa"/>
          </w:tcPr>
          <w:p w14:paraId="194785C5" w14:textId="7F6ADBC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20BE8EC" w14:textId="77777777" w:rsidTr="00E3614F">
        <w:tc>
          <w:tcPr>
            <w:tcW w:w="3325" w:type="dxa"/>
          </w:tcPr>
          <w:p w14:paraId="130C9693" w14:textId="3EBEF6BF" w:rsidR="00E3614F" w:rsidRPr="00EA60D4" w:rsidRDefault="006D042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w:t>
            </w:r>
            <w:r w:rsidR="00E3614F" w:rsidRPr="00EA60D4">
              <w:rPr>
                <w:rFonts w:ascii="Calibri" w:eastAsia="CIDFont+F1" w:hAnsi="Calibri" w:cs="Calibri"/>
                <w:sz w:val="20"/>
                <w:szCs w:val="20"/>
              </w:rPr>
              <w:t xml:space="preserve">7250 </w:t>
            </w:r>
          </w:p>
        </w:tc>
        <w:tc>
          <w:tcPr>
            <w:tcW w:w="3330" w:type="dxa"/>
          </w:tcPr>
          <w:p w14:paraId="64F93C2C"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w:t>
            </w:r>
            <w:proofErr w:type="spellStart"/>
            <w:r w:rsidRPr="00EA60D4">
              <w:rPr>
                <w:rFonts w:ascii="Calibri" w:eastAsia="CIDFont+F1" w:hAnsi="Calibri" w:cs="Calibri"/>
                <w:sz w:val="20"/>
                <w:szCs w:val="20"/>
              </w:rPr>
              <w:t>Rmv</w:t>
            </w:r>
            <w:proofErr w:type="spellEnd"/>
            <w:r w:rsidRPr="00EA60D4">
              <w:rPr>
                <w:rFonts w:ascii="Calibri" w:eastAsia="CIDFont+F1" w:hAnsi="Calibri" w:cs="Calibri"/>
                <w:sz w:val="20"/>
                <w:szCs w:val="20"/>
              </w:rPr>
              <w:t xml:space="preserve"> Resid Roots </w:t>
            </w:r>
          </w:p>
        </w:tc>
        <w:tc>
          <w:tcPr>
            <w:tcW w:w="3240" w:type="dxa"/>
          </w:tcPr>
          <w:p w14:paraId="48865BB8" w14:textId="3513C54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10497" w:rsidRPr="00EA60D4" w14:paraId="689BB84C" w14:textId="77777777" w:rsidTr="00E3614F">
        <w:tc>
          <w:tcPr>
            <w:tcW w:w="3325" w:type="dxa"/>
          </w:tcPr>
          <w:p w14:paraId="0447018D" w14:textId="29552ECA"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D7260</w:t>
            </w:r>
          </w:p>
        </w:tc>
        <w:tc>
          <w:tcPr>
            <w:tcW w:w="3330" w:type="dxa"/>
          </w:tcPr>
          <w:p w14:paraId="33132363" w14:textId="6AC24633"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Oroantral fistula closure</w:t>
            </w:r>
          </w:p>
        </w:tc>
        <w:tc>
          <w:tcPr>
            <w:tcW w:w="3240" w:type="dxa"/>
          </w:tcPr>
          <w:p w14:paraId="00416A68" w14:textId="77777777"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10497" w:rsidRPr="00EA60D4" w14:paraId="1767604F" w14:textId="77777777" w:rsidTr="00E3614F">
        <w:tc>
          <w:tcPr>
            <w:tcW w:w="3325" w:type="dxa"/>
          </w:tcPr>
          <w:p w14:paraId="38FA355F" w14:textId="62219D45"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D7270</w:t>
            </w:r>
          </w:p>
        </w:tc>
        <w:tc>
          <w:tcPr>
            <w:tcW w:w="3330" w:type="dxa"/>
          </w:tcPr>
          <w:p w14:paraId="71DE45BD" w14:textId="1051680D"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gramStart"/>
            <w:r w:rsidRPr="00EA60D4">
              <w:rPr>
                <w:rFonts w:ascii="Calibri" w:eastAsia="CIDFont+F1" w:hAnsi="Calibri" w:cs="Calibri"/>
                <w:sz w:val="20"/>
                <w:szCs w:val="20"/>
              </w:rPr>
              <w:t>Tooth</w:t>
            </w:r>
            <w:proofErr w:type="gramEnd"/>
            <w:r w:rsidRPr="00EA60D4">
              <w:rPr>
                <w:rFonts w:ascii="Calibri" w:eastAsia="CIDFont+F1" w:hAnsi="Calibri" w:cs="Calibri"/>
                <w:sz w:val="20"/>
                <w:szCs w:val="20"/>
              </w:rPr>
              <w:t xml:space="preserve"> reimplant</w:t>
            </w:r>
          </w:p>
        </w:tc>
        <w:tc>
          <w:tcPr>
            <w:tcW w:w="3240" w:type="dxa"/>
          </w:tcPr>
          <w:p w14:paraId="772667C1" w14:textId="77777777"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10497" w:rsidRPr="00EA60D4" w14:paraId="25E6CA8E" w14:textId="77777777" w:rsidTr="00E3614F">
        <w:tc>
          <w:tcPr>
            <w:tcW w:w="3325" w:type="dxa"/>
          </w:tcPr>
          <w:p w14:paraId="448869E1" w14:textId="53CC7076"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D7311</w:t>
            </w:r>
          </w:p>
        </w:tc>
        <w:tc>
          <w:tcPr>
            <w:tcW w:w="3330" w:type="dxa"/>
          </w:tcPr>
          <w:p w14:paraId="4052A51F" w14:textId="565B9280"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Alveo x/</w:t>
            </w:r>
            <w:proofErr w:type="spellStart"/>
            <w:r>
              <w:rPr>
                <w:rFonts w:ascii="Calibri" w:eastAsia="CIDFont+F1" w:hAnsi="Calibri" w:cs="Calibri"/>
                <w:sz w:val="20"/>
                <w:szCs w:val="20"/>
              </w:rPr>
              <w:t>exts</w:t>
            </w:r>
            <w:proofErr w:type="spellEnd"/>
            <w:r>
              <w:rPr>
                <w:rFonts w:ascii="Calibri" w:eastAsia="CIDFont+F1" w:hAnsi="Calibri" w:cs="Calibri"/>
                <w:sz w:val="20"/>
                <w:szCs w:val="20"/>
              </w:rPr>
              <w:t xml:space="preserve"> 1-3 teeth p/quad</w:t>
            </w:r>
          </w:p>
        </w:tc>
        <w:tc>
          <w:tcPr>
            <w:tcW w:w="3240" w:type="dxa"/>
          </w:tcPr>
          <w:p w14:paraId="3D955B92" w14:textId="77777777" w:rsidR="00A10497" w:rsidRPr="00EA60D4" w:rsidRDefault="00A1049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40380C" w:rsidRPr="00EA60D4" w14:paraId="5C56014F" w14:textId="77777777" w:rsidTr="00E3614F">
        <w:tc>
          <w:tcPr>
            <w:tcW w:w="3325" w:type="dxa"/>
          </w:tcPr>
          <w:p w14:paraId="11A09F16" w14:textId="4322CF6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D7953</w:t>
            </w:r>
          </w:p>
        </w:tc>
        <w:tc>
          <w:tcPr>
            <w:tcW w:w="3330" w:type="dxa"/>
          </w:tcPr>
          <w:p w14:paraId="5A03C251" w14:textId="02DBF053"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A10497">
              <w:rPr>
                <w:rFonts w:ascii="Calibri" w:eastAsia="CIDFont+F1" w:hAnsi="Calibri" w:cs="Calibri"/>
                <w:sz w:val="20"/>
                <w:szCs w:val="20"/>
              </w:rPr>
              <w:t>Bone Grafting at time of extraction (Ridge Augmentation)</w:t>
            </w:r>
          </w:p>
        </w:tc>
        <w:tc>
          <w:tcPr>
            <w:tcW w:w="3240" w:type="dxa"/>
          </w:tcPr>
          <w:p w14:paraId="5D428786" w14:textId="77777777" w:rsidR="0040380C" w:rsidRPr="00EA60D4" w:rsidRDefault="0040380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70EAB657" w14:textId="77777777" w:rsidR="00252842" w:rsidRPr="00EA60D4" w:rsidRDefault="00252842">
      <w:pPr>
        <w:pStyle w:val="Body"/>
        <w:spacing w:after="0"/>
        <w:rPr>
          <w:rFonts w:ascii="Calibri" w:eastAsia="CIDFont+F2" w:hAnsi="Calibri" w:cs="Calibri"/>
          <w:sz w:val="20"/>
          <w:szCs w:val="20"/>
        </w:rPr>
      </w:pPr>
    </w:p>
    <w:p w14:paraId="776210BA" w14:textId="64707CCD" w:rsidR="00252842" w:rsidRPr="00EA60D4" w:rsidRDefault="00E876B0" w:rsidP="00971DE2">
      <w:pPr>
        <w:pStyle w:val="Heading3"/>
        <w:rPr>
          <w:rFonts w:ascii="Calibri" w:eastAsia="CIDFont+F2" w:hAnsi="Calibri" w:cs="Calibri"/>
        </w:rPr>
      </w:pPr>
      <w:bookmarkStart w:id="6" w:name="_Toc201747782"/>
      <w:r w:rsidRPr="00EA60D4">
        <w:rPr>
          <w:rFonts w:ascii="Calibri" w:eastAsia="CIDFont+F2" w:hAnsi="Calibri" w:cs="Calibri"/>
        </w:rPr>
        <w:t xml:space="preserve">Procedure Category: (6) </w:t>
      </w:r>
      <w:r w:rsidR="008C36EA">
        <w:rPr>
          <w:rFonts w:ascii="Calibri" w:eastAsia="CIDFont+F2" w:hAnsi="Calibri" w:cs="Calibri"/>
        </w:rPr>
        <w:t>Hygiene</w:t>
      </w:r>
      <w:bookmarkEnd w:id="6"/>
    </w:p>
    <w:p w14:paraId="4F917D94" w14:textId="77777777" w:rsidR="003C7112" w:rsidRPr="00EA60D4" w:rsidRDefault="003C7112">
      <w:pPr>
        <w:pStyle w:val="Body"/>
        <w:spacing w:after="0"/>
        <w:rPr>
          <w:rFonts w:ascii="Calibri" w:eastAsia="CIDFont+F2" w:hAnsi="Calibri" w:cs="Calibri"/>
          <w:b/>
          <w:bCs/>
          <w:sz w:val="20"/>
          <w:szCs w:val="20"/>
        </w:rPr>
      </w:pPr>
    </w:p>
    <w:tbl>
      <w:tblPr>
        <w:tblStyle w:val="TableGrid"/>
        <w:tblW w:w="0" w:type="auto"/>
        <w:tblLook w:val="04A0" w:firstRow="1" w:lastRow="0" w:firstColumn="1" w:lastColumn="0" w:noHBand="0" w:noVBand="1"/>
      </w:tblPr>
      <w:tblGrid>
        <w:gridCol w:w="3308"/>
        <w:gridCol w:w="3309"/>
        <w:gridCol w:w="3309"/>
      </w:tblGrid>
      <w:tr w:rsidR="00C704C1" w:rsidRPr="00EA60D4" w14:paraId="285F7618" w14:textId="77777777" w:rsidTr="00C704C1">
        <w:tc>
          <w:tcPr>
            <w:tcW w:w="3308" w:type="dxa"/>
          </w:tcPr>
          <w:p w14:paraId="0537C81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480365A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4560A9D0"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C704C1" w:rsidRPr="00EA60D4" w14:paraId="2C6FBB39" w14:textId="77777777" w:rsidTr="00C704C1">
        <w:tc>
          <w:tcPr>
            <w:tcW w:w="3308" w:type="dxa"/>
          </w:tcPr>
          <w:p w14:paraId="71422EEA" w14:textId="3854CAC4"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D1110</w:t>
            </w:r>
          </w:p>
        </w:tc>
        <w:tc>
          <w:tcPr>
            <w:tcW w:w="3309" w:type="dxa"/>
          </w:tcPr>
          <w:p w14:paraId="130EA9B1" w14:textId="34B6A378"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Prophy</w:t>
            </w:r>
          </w:p>
        </w:tc>
        <w:tc>
          <w:tcPr>
            <w:tcW w:w="3309" w:type="dxa"/>
          </w:tcPr>
          <w:p w14:paraId="3490A752" w14:textId="18C229C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8587D" w:rsidRPr="00EA60D4" w14:paraId="6CD121B1" w14:textId="77777777" w:rsidTr="00C704C1">
        <w:tc>
          <w:tcPr>
            <w:tcW w:w="3308" w:type="dxa"/>
          </w:tcPr>
          <w:p w14:paraId="1638B6D8" w14:textId="2EA04CB9" w:rsidR="00D8587D"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D1330</w:t>
            </w:r>
          </w:p>
        </w:tc>
        <w:tc>
          <w:tcPr>
            <w:tcW w:w="3309" w:type="dxa"/>
          </w:tcPr>
          <w:p w14:paraId="18CB3172" w14:textId="395B273C" w:rsidR="00D8587D"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 xml:space="preserve">Oral </w:t>
            </w:r>
            <w:proofErr w:type="spellStart"/>
            <w:r>
              <w:rPr>
                <w:rFonts w:ascii="Calibri" w:eastAsia="CIDFont+F1" w:hAnsi="Calibri" w:cs="Calibri"/>
                <w:sz w:val="20"/>
                <w:szCs w:val="20"/>
                <w:lang w:val="fr-FR"/>
              </w:rPr>
              <w:t>hygiene</w:t>
            </w:r>
            <w:proofErr w:type="spellEnd"/>
            <w:r>
              <w:rPr>
                <w:rFonts w:ascii="Calibri" w:eastAsia="CIDFont+F1" w:hAnsi="Calibri" w:cs="Calibri"/>
                <w:sz w:val="20"/>
                <w:szCs w:val="20"/>
                <w:lang w:val="fr-FR"/>
              </w:rPr>
              <w:t xml:space="preserve"> instruction</w:t>
            </w:r>
          </w:p>
        </w:tc>
        <w:tc>
          <w:tcPr>
            <w:tcW w:w="3309" w:type="dxa"/>
          </w:tcPr>
          <w:p w14:paraId="4634A600" w14:textId="77777777" w:rsidR="00D8587D" w:rsidRPr="00EA60D4"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
        </w:tc>
      </w:tr>
      <w:tr w:rsidR="00C704C1" w:rsidRPr="00EA60D4" w14:paraId="6BA4E292" w14:textId="77777777" w:rsidTr="00C704C1">
        <w:tc>
          <w:tcPr>
            <w:tcW w:w="3308" w:type="dxa"/>
          </w:tcPr>
          <w:p w14:paraId="556E49A8" w14:textId="7BF32EC4"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D1206</w:t>
            </w:r>
          </w:p>
        </w:tc>
        <w:tc>
          <w:tcPr>
            <w:tcW w:w="3309" w:type="dxa"/>
          </w:tcPr>
          <w:p w14:paraId="030C849B" w14:textId="18485EBD"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 xml:space="preserve">Fluoride </w:t>
            </w:r>
            <w:proofErr w:type="spellStart"/>
            <w:r>
              <w:rPr>
                <w:rFonts w:ascii="Calibri" w:eastAsia="CIDFont+F1" w:hAnsi="Calibri" w:cs="Calibri"/>
                <w:sz w:val="20"/>
                <w:szCs w:val="20"/>
                <w:lang w:val="fr-FR"/>
              </w:rPr>
              <w:t>varnish</w:t>
            </w:r>
            <w:proofErr w:type="spellEnd"/>
          </w:p>
        </w:tc>
        <w:tc>
          <w:tcPr>
            <w:tcW w:w="3309" w:type="dxa"/>
          </w:tcPr>
          <w:p w14:paraId="1247E83B" w14:textId="0EAEC928"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6C11439" w14:textId="77777777" w:rsidTr="00C704C1">
        <w:tc>
          <w:tcPr>
            <w:tcW w:w="3308" w:type="dxa"/>
          </w:tcPr>
          <w:p w14:paraId="2F94E24B" w14:textId="582EDE30"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D1208</w:t>
            </w:r>
          </w:p>
        </w:tc>
        <w:tc>
          <w:tcPr>
            <w:tcW w:w="3309" w:type="dxa"/>
          </w:tcPr>
          <w:p w14:paraId="7DBA1668" w14:textId="3BFE2395" w:rsidR="00C704C1" w:rsidRPr="00B06F75" w:rsidRDefault="00D8587D"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 xml:space="preserve">Fluoride </w:t>
            </w:r>
            <w:proofErr w:type="spellStart"/>
            <w:r>
              <w:rPr>
                <w:rFonts w:ascii="Calibri" w:eastAsia="CIDFont+F1" w:hAnsi="Calibri" w:cs="Calibri"/>
                <w:sz w:val="20"/>
                <w:szCs w:val="20"/>
                <w:lang w:val="fr-FR"/>
              </w:rPr>
              <w:t>rinse</w:t>
            </w:r>
            <w:proofErr w:type="spellEnd"/>
          </w:p>
        </w:tc>
        <w:tc>
          <w:tcPr>
            <w:tcW w:w="3309" w:type="dxa"/>
          </w:tcPr>
          <w:p w14:paraId="66FA98B4" w14:textId="425CFCF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7B82B26" w14:textId="77777777" w:rsidTr="00C704C1">
        <w:tc>
          <w:tcPr>
            <w:tcW w:w="3308" w:type="dxa"/>
          </w:tcPr>
          <w:p w14:paraId="28319897" w14:textId="16F56F40" w:rsidR="00C704C1" w:rsidRPr="00B06F7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D4341</w:t>
            </w:r>
          </w:p>
        </w:tc>
        <w:tc>
          <w:tcPr>
            <w:tcW w:w="3309" w:type="dxa"/>
          </w:tcPr>
          <w:p w14:paraId="11B79015" w14:textId="1662B063" w:rsidR="00C704C1" w:rsidRPr="00B06F7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Pr>
                <w:rFonts w:ascii="Calibri" w:eastAsia="CIDFont+F1" w:hAnsi="Calibri" w:cs="Calibri"/>
                <w:sz w:val="20"/>
                <w:szCs w:val="20"/>
                <w:lang w:val="fr-FR"/>
              </w:rPr>
              <w:t>Scale</w:t>
            </w:r>
            <w:proofErr w:type="spellEnd"/>
            <w:r>
              <w:rPr>
                <w:rFonts w:ascii="Calibri" w:eastAsia="CIDFont+F1" w:hAnsi="Calibri" w:cs="Calibri"/>
                <w:sz w:val="20"/>
                <w:szCs w:val="20"/>
                <w:lang w:val="fr-FR"/>
              </w:rPr>
              <w:t xml:space="preserve"> and root plane</w:t>
            </w:r>
          </w:p>
        </w:tc>
        <w:tc>
          <w:tcPr>
            <w:tcW w:w="3309" w:type="dxa"/>
          </w:tcPr>
          <w:p w14:paraId="4A1F2416" w14:textId="0D684B4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6FB5445" w14:textId="77777777" w:rsidTr="00C704C1">
        <w:tc>
          <w:tcPr>
            <w:tcW w:w="3308" w:type="dxa"/>
          </w:tcPr>
          <w:p w14:paraId="5F5C0B66" w14:textId="2B082788" w:rsidR="00C704C1" w:rsidRPr="00B06F7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D4342</w:t>
            </w:r>
          </w:p>
        </w:tc>
        <w:tc>
          <w:tcPr>
            <w:tcW w:w="3309" w:type="dxa"/>
          </w:tcPr>
          <w:p w14:paraId="692E238A" w14:textId="17A1D6E4"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C96015">
              <w:rPr>
                <w:rFonts w:ascii="Calibri" w:eastAsia="CIDFont+F1" w:hAnsi="Calibri" w:cs="Calibri"/>
                <w:sz w:val="20"/>
                <w:szCs w:val="20"/>
              </w:rPr>
              <w:t>Scale &amp; Root Plane Mini Quads (1-3 teeth per quad)</w:t>
            </w:r>
          </w:p>
        </w:tc>
        <w:tc>
          <w:tcPr>
            <w:tcW w:w="3309" w:type="dxa"/>
          </w:tcPr>
          <w:p w14:paraId="2A165D05" w14:textId="3F03594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C96015">
              <w:rPr>
                <w:rFonts w:ascii="Calibri" w:eastAsia="CIDFont+F1" w:hAnsi="Calibri" w:cs="Calibri"/>
                <w:sz w:val="20"/>
                <w:szCs w:val="20"/>
              </w:rPr>
              <w:t xml:space="preserve"> </w:t>
            </w:r>
          </w:p>
        </w:tc>
      </w:tr>
      <w:tr w:rsidR="00C704C1" w:rsidRPr="00EA60D4" w14:paraId="189FEB02" w14:textId="77777777" w:rsidTr="00C704C1">
        <w:tc>
          <w:tcPr>
            <w:tcW w:w="3308" w:type="dxa"/>
          </w:tcPr>
          <w:p w14:paraId="62DCB188" w14:textId="1F26B293"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D4355</w:t>
            </w:r>
          </w:p>
        </w:tc>
        <w:tc>
          <w:tcPr>
            <w:tcW w:w="3309" w:type="dxa"/>
          </w:tcPr>
          <w:p w14:paraId="47939FC6" w14:textId="1269624A"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Debridement</w:t>
            </w:r>
          </w:p>
        </w:tc>
        <w:tc>
          <w:tcPr>
            <w:tcW w:w="3309" w:type="dxa"/>
          </w:tcPr>
          <w:p w14:paraId="056541F4" w14:textId="426A296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C96015">
              <w:rPr>
                <w:rFonts w:ascii="Calibri" w:eastAsia="CIDFont+F1" w:hAnsi="Calibri" w:cs="Calibri"/>
                <w:sz w:val="20"/>
                <w:szCs w:val="20"/>
              </w:rPr>
              <w:t xml:space="preserve"> </w:t>
            </w:r>
          </w:p>
        </w:tc>
      </w:tr>
      <w:tr w:rsidR="00C704C1" w:rsidRPr="00EA60D4" w14:paraId="7C1D36E5" w14:textId="77777777" w:rsidTr="00C704C1">
        <w:tc>
          <w:tcPr>
            <w:tcW w:w="3308" w:type="dxa"/>
          </w:tcPr>
          <w:p w14:paraId="4A077C80" w14:textId="426D03B5"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D4381</w:t>
            </w:r>
          </w:p>
        </w:tc>
        <w:tc>
          <w:tcPr>
            <w:tcW w:w="3309" w:type="dxa"/>
          </w:tcPr>
          <w:p w14:paraId="1C400D00" w14:textId="7C0C0676"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Perio chip</w:t>
            </w:r>
          </w:p>
        </w:tc>
        <w:tc>
          <w:tcPr>
            <w:tcW w:w="3309" w:type="dxa"/>
          </w:tcPr>
          <w:p w14:paraId="603F6BF3" w14:textId="3783F96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C96015">
              <w:rPr>
                <w:rFonts w:ascii="Calibri" w:eastAsia="CIDFont+F1" w:hAnsi="Calibri" w:cs="Calibri"/>
                <w:sz w:val="20"/>
                <w:szCs w:val="20"/>
              </w:rPr>
              <w:t xml:space="preserve"> </w:t>
            </w:r>
          </w:p>
        </w:tc>
      </w:tr>
      <w:tr w:rsidR="00C704C1" w:rsidRPr="00EA60D4" w14:paraId="2269F963" w14:textId="77777777" w:rsidTr="00C704C1">
        <w:tc>
          <w:tcPr>
            <w:tcW w:w="3308" w:type="dxa"/>
          </w:tcPr>
          <w:p w14:paraId="07CFE56F" w14:textId="72AA1ECE"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D4910</w:t>
            </w:r>
          </w:p>
        </w:tc>
        <w:tc>
          <w:tcPr>
            <w:tcW w:w="3309" w:type="dxa"/>
          </w:tcPr>
          <w:p w14:paraId="4DA178B7" w14:textId="1560D53E" w:rsidR="00C704C1" w:rsidRPr="00C9601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Perio maintenance</w:t>
            </w:r>
          </w:p>
        </w:tc>
        <w:tc>
          <w:tcPr>
            <w:tcW w:w="3309" w:type="dxa"/>
          </w:tcPr>
          <w:p w14:paraId="46A0D075" w14:textId="60D5146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C96015">
              <w:rPr>
                <w:rFonts w:ascii="Calibri" w:eastAsia="CIDFont+F1" w:hAnsi="Calibri" w:cs="Calibri"/>
                <w:sz w:val="20"/>
                <w:szCs w:val="20"/>
              </w:rPr>
              <w:t xml:space="preserve"> </w:t>
            </w:r>
          </w:p>
        </w:tc>
      </w:tr>
      <w:tr w:rsidR="00C704C1" w:rsidRPr="00EA60D4" w14:paraId="7F63A539" w14:textId="77777777" w:rsidTr="00C704C1">
        <w:tc>
          <w:tcPr>
            <w:tcW w:w="3308" w:type="dxa"/>
          </w:tcPr>
          <w:p w14:paraId="56911F7C" w14:textId="3B13680B" w:rsidR="00C704C1" w:rsidRPr="00B06F7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D9230</w:t>
            </w:r>
          </w:p>
        </w:tc>
        <w:tc>
          <w:tcPr>
            <w:tcW w:w="3309" w:type="dxa"/>
          </w:tcPr>
          <w:p w14:paraId="1871ADB1" w14:textId="43C28C5B" w:rsidR="00C704C1" w:rsidRPr="00B06F75" w:rsidRDefault="00C9601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Nitrous</w:t>
            </w:r>
          </w:p>
        </w:tc>
        <w:tc>
          <w:tcPr>
            <w:tcW w:w="3309" w:type="dxa"/>
          </w:tcPr>
          <w:p w14:paraId="5C212A61" w14:textId="64AC6F0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6820FA8E" w14:textId="77777777" w:rsidR="00252842" w:rsidRPr="00EA60D4" w:rsidRDefault="00252842">
      <w:pPr>
        <w:pStyle w:val="Body"/>
        <w:spacing w:after="0"/>
        <w:rPr>
          <w:rFonts w:ascii="Calibri" w:eastAsia="CIDFont+F2" w:hAnsi="Calibri" w:cs="Calibri"/>
          <w:sz w:val="20"/>
          <w:szCs w:val="20"/>
        </w:rPr>
      </w:pPr>
    </w:p>
    <w:p w14:paraId="543916DD" w14:textId="4408DC05" w:rsidR="00252842" w:rsidRPr="00EA60D4" w:rsidRDefault="00E876B0" w:rsidP="00453142">
      <w:pPr>
        <w:pStyle w:val="Heading3"/>
        <w:rPr>
          <w:rFonts w:ascii="Calibri" w:eastAsia="CIDFont+F2" w:hAnsi="Calibri" w:cs="Calibri"/>
        </w:rPr>
      </w:pPr>
      <w:bookmarkStart w:id="7" w:name="_Toc201747783"/>
      <w:r w:rsidRPr="00EA60D4">
        <w:rPr>
          <w:rFonts w:ascii="Calibri" w:eastAsia="CIDFont+F2" w:hAnsi="Calibri" w:cs="Calibri"/>
        </w:rPr>
        <w:t>Procedure Category: (</w:t>
      </w:r>
      <w:r w:rsidR="002A5AFA">
        <w:rPr>
          <w:rFonts w:ascii="Calibri" w:eastAsia="CIDFont+F2" w:hAnsi="Calibri" w:cs="Calibri"/>
        </w:rPr>
        <w:t>7</w:t>
      </w:r>
      <w:r w:rsidRPr="00EA60D4">
        <w:rPr>
          <w:rFonts w:ascii="Calibri" w:eastAsia="CIDFont+F2" w:hAnsi="Calibri" w:cs="Calibri"/>
        </w:rPr>
        <w:t>) Implants</w:t>
      </w:r>
      <w:bookmarkEnd w:id="7"/>
    </w:p>
    <w:p w14:paraId="0DC9A2E0"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A3541D" w:rsidRPr="00EA60D4" w14:paraId="65276364" w14:textId="77777777" w:rsidTr="00A3541D">
        <w:tc>
          <w:tcPr>
            <w:tcW w:w="3308" w:type="dxa"/>
          </w:tcPr>
          <w:p w14:paraId="52688A88"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0F9768D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Procedure </w:t>
            </w:r>
          </w:p>
        </w:tc>
        <w:tc>
          <w:tcPr>
            <w:tcW w:w="3309" w:type="dxa"/>
          </w:tcPr>
          <w:p w14:paraId="3E9E978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8C36EA" w:rsidRPr="00EA60D4" w14:paraId="1D3597BE" w14:textId="77777777" w:rsidTr="00A3541D">
        <w:tc>
          <w:tcPr>
            <w:tcW w:w="3308" w:type="dxa"/>
          </w:tcPr>
          <w:p w14:paraId="3830053A" w14:textId="27A7740F" w:rsidR="008C36EA" w:rsidRPr="003C7D59"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Pr>
                <w:rFonts w:ascii="Calibri" w:eastAsia="CIDFont+F1" w:hAnsi="Calibri" w:cs="Calibri"/>
                <w:color w:val="auto"/>
                <w:sz w:val="20"/>
                <w:szCs w:val="20"/>
              </w:rPr>
              <w:t>D2799</w:t>
            </w:r>
          </w:p>
        </w:tc>
        <w:tc>
          <w:tcPr>
            <w:tcW w:w="3309" w:type="dxa"/>
          </w:tcPr>
          <w:p w14:paraId="25455D56" w14:textId="5CA8C483"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Provisional crown</w:t>
            </w:r>
          </w:p>
        </w:tc>
        <w:tc>
          <w:tcPr>
            <w:tcW w:w="3309" w:type="dxa"/>
          </w:tcPr>
          <w:p w14:paraId="711A68DB" w14:textId="77777777"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3541D" w:rsidRPr="00EA60D4" w14:paraId="58A9AB6A" w14:textId="77777777" w:rsidTr="00A3541D">
        <w:tc>
          <w:tcPr>
            <w:tcW w:w="3308" w:type="dxa"/>
          </w:tcPr>
          <w:p w14:paraId="331CD543" w14:textId="1DA7F6F7" w:rsidR="00A3541D" w:rsidRPr="00EA60D4" w:rsidRDefault="003C7D59"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C7D59">
              <w:rPr>
                <w:rFonts w:ascii="Calibri" w:eastAsia="CIDFont+F1" w:hAnsi="Calibri" w:cs="Calibri"/>
                <w:color w:val="auto"/>
                <w:sz w:val="20"/>
                <w:szCs w:val="20"/>
              </w:rPr>
              <w:t>D</w:t>
            </w:r>
            <w:r w:rsidR="00A3541D" w:rsidRPr="003C7D59">
              <w:rPr>
                <w:rFonts w:ascii="Calibri" w:eastAsia="CIDFont+F1" w:hAnsi="Calibri" w:cs="Calibri"/>
                <w:color w:val="auto"/>
                <w:sz w:val="20"/>
                <w:szCs w:val="20"/>
              </w:rPr>
              <w:t xml:space="preserve">4266 </w:t>
            </w:r>
          </w:p>
        </w:tc>
        <w:tc>
          <w:tcPr>
            <w:tcW w:w="3309" w:type="dxa"/>
          </w:tcPr>
          <w:p w14:paraId="742E2E5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Membrane Graft </w:t>
            </w:r>
          </w:p>
        </w:tc>
        <w:tc>
          <w:tcPr>
            <w:tcW w:w="3309" w:type="dxa"/>
          </w:tcPr>
          <w:p w14:paraId="2AB40ED4" w14:textId="67203C54"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10F91A0B" w14:textId="77777777" w:rsidTr="00A3541D">
        <w:tc>
          <w:tcPr>
            <w:tcW w:w="3308" w:type="dxa"/>
          </w:tcPr>
          <w:p w14:paraId="4E27E241"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D4263 </w:t>
            </w:r>
          </w:p>
        </w:tc>
        <w:tc>
          <w:tcPr>
            <w:tcW w:w="3309" w:type="dxa"/>
          </w:tcPr>
          <w:p w14:paraId="6B1FB38C"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Bone graft, 1st site </w:t>
            </w:r>
          </w:p>
        </w:tc>
        <w:tc>
          <w:tcPr>
            <w:tcW w:w="3309" w:type="dxa"/>
          </w:tcPr>
          <w:p w14:paraId="3A37FD31" w14:textId="5504D9BD"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A3541D" w:rsidRPr="00EA60D4" w14:paraId="06E44FA4" w14:textId="77777777" w:rsidTr="00A3541D">
        <w:tc>
          <w:tcPr>
            <w:tcW w:w="3308" w:type="dxa"/>
          </w:tcPr>
          <w:p w14:paraId="3F68D849"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D4266 </w:t>
            </w:r>
          </w:p>
        </w:tc>
        <w:tc>
          <w:tcPr>
            <w:tcW w:w="3309" w:type="dxa"/>
          </w:tcPr>
          <w:p w14:paraId="343E3C84" w14:textId="513AE8B0"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Membrane Graft  </w:t>
            </w:r>
          </w:p>
        </w:tc>
        <w:tc>
          <w:tcPr>
            <w:tcW w:w="3309" w:type="dxa"/>
          </w:tcPr>
          <w:p w14:paraId="52A45F2E" w14:textId="50FC848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254E970E" w14:textId="77777777" w:rsidTr="00A3541D">
        <w:tc>
          <w:tcPr>
            <w:tcW w:w="3308" w:type="dxa"/>
          </w:tcPr>
          <w:p w14:paraId="7FCFF79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D5982 </w:t>
            </w:r>
          </w:p>
        </w:tc>
        <w:tc>
          <w:tcPr>
            <w:tcW w:w="3309" w:type="dxa"/>
          </w:tcPr>
          <w:p w14:paraId="6859E106"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Stent </w:t>
            </w:r>
          </w:p>
        </w:tc>
        <w:tc>
          <w:tcPr>
            <w:tcW w:w="3309" w:type="dxa"/>
          </w:tcPr>
          <w:p w14:paraId="5B1A918C" w14:textId="7685678A"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648AFAFF" w14:textId="77777777" w:rsidTr="00A3541D">
        <w:tc>
          <w:tcPr>
            <w:tcW w:w="3308" w:type="dxa"/>
          </w:tcPr>
          <w:p w14:paraId="5305BCD7"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lang w:val="de-DE"/>
              </w:rPr>
            </w:pPr>
            <w:r w:rsidRPr="003C7D59">
              <w:rPr>
                <w:rFonts w:ascii="Calibri" w:eastAsia="CIDFont+F1" w:hAnsi="Calibri" w:cs="Calibri"/>
                <w:color w:val="auto"/>
                <w:sz w:val="20"/>
                <w:szCs w:val="20"/>
                <w:lang w:val="de-DE"/>
              </w:rPr>
              <w:t xml:space="preserve">D6010 </w:t>
            </w:r>
          </w:p>
        </w:tc>
        <w:tc>
          <w:tcPr>
            <w:tcW w:w="3309" w:type="dxa"/>
          </w:tcPr>
          <w:p w14:paraId="1E2A6C4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Endosteal</w:t>
            </w:r>
            <w:proofErr w:type="spellEnd"/>
            <w:r w:rsidRPr="00EA60D4">
              <w:rPr>
                <w:rFonts w:ascii="Calibri" w:eastAsia="CIDFont+F1" w:hAnsi="Calibri" w:cs="Calibri"/>
                <w:sz w:val="20"/>
                <w:szCs w:val="20"/>
                <w:lang w:val="de-DE"/>
              </w:rPr>
              <w:t xml:space="preserve"> </w:t>
            </w:r>
            <w:proofErr w:type="spellStart"/>
            <w:r w:rsidRPr="00EA60D4">
              <w:rPr>
                <w:rFonts w:ascii="Calibri" w:eastAsia="CIDFont+F1" w:hAnsi="Calibri" w:cs="Calibri"/>
                <w:sz w:val="20"/>
                <w:szCs w:val="20"/>
                <w:lang w:val="de-DE"/>
              </w:rPr>
              <w:t>Implant</w:t>
            </w:r>
            <w:proofErr w:type="spellEnd"/>
            <w:r w:rsidRPr="00EA60D4">
              <w:rPr>
                <w:rFonts w:ascii="Calibri" w:eastAsia="CIDFont+F1" w:hAnsi="Calibri" w:cs="Calibri"/>
                <w:sz w:val="20"/>
                <w:szCs w:val="20"/>
                <w:lang w:val="de-DE"/>
              </w:rPr>
              <w:t xml:space="preserve"> </w:t>
            </w:r>
          </w:p>
        </w:tc>
        <w:tc>
          <w:tcPr>
            <w:tcW w:w="3309" w:type="dxa"/>
          </w:tcPr>
          <w:p w14:paraId="5C87E5E2" w14:textId="5A2C89EA"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A3541D" w:rsidRPr="00EA60D4" w14:paraId="05803262" w14:textId="77777777" w:rsidTr="00A3541D">
        <w:tc>
          <w:tcPr>
            <w:tcW w:w="3308" w:type="dxa"/>
          </w:tcPr>
          <w:p w14:paraId="42CBF80E"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sidRPr="003C7D59">
              <w:rPr>
                <w:rFonts w:ascii="Calibri" w:eastAsia="CIDFont+F1" w:hAnsi="Calibri" w:cs="Calibri"/>
                <w:color w:val="auto"/>
                <w:sz w:val="20"/>
                <w:szCs w:val="20"/>
              </w:rPr>
              <w:t xml:space="preserve">D6012 </w:t>
            </w:r>
          </w:p>
        </w:tc>
        <w:tc>
          <w:tcPr>
            <w:tcW w:w="3309" w:type="dxa"/>
          </w:tcPr>
          <w:p w14:paraId="25F80EC0"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Placement of Interim </w:t>
            </w:r>
            <w:proofErr w:type="spellStart"/>
            <w:r w:rsidRPr="00EA60D4">
              <w:rPr>
                <w:rFonts w:ascii="Calibri" w:eastAsia="CIDFont+F1" w:hAnsi="Calibri" w:cs="Calibri"/>
                <w:sz w:val="20"/>
                <w:szCs w:val="20"/>
              </w:rPr>
              <w:t>Impl</w:t>
            </w:r>
            <w:proofErr w:type="spellEnd"/>
            <w:r w:rsidRPr="00EA60D4">
              <w:rPr>
                <w:rFonts w:ascii="Calibri" w:eastAsia="CIDFont+F1" w:hAnsi="Calibri" w:cs="Calibri"/>
                <w:sz w:val="20"/>
                <w:szCs w:val="20"/>
              </w:rPr>
              <w:t xml:space="preserve"> </w:t>
            </w:r>
          </w:p>
        </w:tc>
        <w:tc>
          <w:tcPr>
            <w:tcW w:w="3309" w:type="dxa"/>
          </w:tcPr>
          <w:p w14:paraId="385A912D" w14:textId="7F6D927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06F7E267" w14:textId="77777777" w:rsidTr="00A3541D">
        <w:tc>
          <w:tcPr>
            <w:tcW w:w="3308" w:type="dxa"/>
          </w:tcPr>
          <w:p w14:paraId="6247A8EC"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lang w:val="it-IT"/>
              </w:rPr>
            </w:pPr>
            <w:r w:rsidRPr="003C7D59">
              <w:rPr>
                <w:rFonts w:ascii="Calibri" w:eastAsia="CIDFont+F1" w:hAnsi="Calibri" w:cs="Calibri"/>
                <w:color w:val="auto"/>
                <w:sz w:val="20"/>
                <w:szCs w:val="20"/>
                <w:lang w:val="it-IT"/>
              </w:rPr>
              <w:t xml:space="preserve">D6050 </w:t>
            </w:r>
          </w:p>
        </w:tc>
        <w:tc>
          <w:tcPr>
            <w:tcW w:w="3309" w:type="dxa"/>
          </w:tcPr>
          <w:p w14:paraId="7228633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Transosteal Implant Placement </w:t>
            </w:r>
          </w:p>
        </w:tc>
        <w:tc>
          <w:tcPr>
            <w:tcW w:w="3309" w:type="dxa"/>
          </w:tcPr>
          <w:p w14:paraId="1273FE85" w14:textId="61B80C49"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C36EA" w:rsidRPr="00EA60D4" w14:paraId="550F9CEA" w14:textId="77777777" w:rsidTr="00A3541D">
        <w:tc>
          <w:tcPr>
            <w:tcW w:w="3308" w:type="dxa"/>
          </w:tcPr>
          <w:p w14:paraId="2ACC501E" w14:textId="1928C51B" w:rsidR="008C36EA" w:rsidRPr="003C7D59"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Pr>
                <w:rFonts w:ascii="Calibri" w:eastAsia="CIDFont+F1" w:hAnsi="Calibri" w:cs="Calibri"/>
                <w:color w:val="auto"/>
                <w:sz w:val="20"/>
                <w:szCs w:val="20"/>
              </w:rPr>
              <w:t>D6051</w:t>
            </w:r>
          </w:p>
        </w:tc>
        <w:tc>
          <w:tcPr>
            <w:tcW w:w="3309" w:type="dxa"/>
          </w:tcPr>
          <w:p w14:paraId="7B2A618B" w14:textId="3D8EABBB"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Pr>
                <w:rFonts w:ascii="Calibri" w:eastAsia="CIDFont+F1" w:hAnsi="Calibri" w:cs="Calibri"/>
                <w:sz w:val="20"/>
                <w:szCs w:val="20"/>
              </w:rPr>
              <w:t>Intrim</w:t>
            </w:r>
            <w:proofErr w:type="spellEnd"/>
            <w:r>
              <w:rPr>
                <w:rFonts w:ascii="Calibri" w:eastAsia="CIDFont+F1" w:hAnsi="Calibri" w:cs="Calibri"/>
                <w:sz w:val="20"/>
                <w:szCs w:val="20"/>
              </w:rPr>
              <w:t xml:space="preserve"> abutment</w:t>
            </w:r>
          </w:p>
        </w:tc>
        <w:tc>
          <w:tcPr>
            <w:tcW w:w="3309" w:type="dxa"/>
          </w:tcPr>
          <w:p w14:paraId="23ECF8C0" w14:textId="77777777"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3541D" w:rsidRPr="00EA60D4" w14:paraId="18A185BC" w14:textId="77777777" w:rsidTr="00A3541D">
        <w:tc>
          <w:tcPr>
            <w:tcW w:w="3308" w:type="dxa"/>
          </w:tcPr>
          <w:p w14:paraId="6EB531BA"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sidRPr="003C7D59">
              <w:rPr>
                <w:rFonts w:ascii="Calibri" w:eastAsia="CIDFont+F1" w:hAnsi="Calibri" w:cs="Calibri"/>
                <w:color w:val="auto"/>
                <w:sz w:val="20"/>
                <w:szCs w:val="20"/>
              </w:rPr>
              <w:t xml:space="preserve">D6056 </w:t>
            </w:r>
          </w:p>
        </w:tc>
        <w:tc>
          <w:tcPr>
            <w:tcW w:w="3309" w:type="dxa"/>
          </w:tcPr>
          <w:p w14:paraId="3841A22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Prefabricated Abutment </w:t>
            </w:r>
          </w:p>
        </w:tc>
        <w:tc>
          <w:tcPr>
            <w:tcW w:w="3309" w:type="dxa"/>
          </w:tcPr>
          <w:p w14:paraId="48F5CC0A" w14:textId="0A8578AC"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C36EA" w:rsidRPr="00EA60D4" w14:paraId="5668ABED" w14:textId="77777777" w:rsidTr="00A3541D">
        <w:tc>
          <w:tcPr>
            <w:tcW w:w="3308" w:type="dxa"/>
          </w:tcPr>
          <w:p w14:paraId="1408BE8A" w14:textId="66B0FB0D" w:rsidR="008C36EA" w:rsidRPr="003C7D59"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Pr>
                <w:rFonts w:ascii="Calibri" w:eastAsia="CIDFont+F1" w:hAnsi="Calibri" w:cs="Calibri"/>
                <w:color w:val="auto"/>
                <w:sz w:val="20"/>
                <w:szCs w:val="20"/>
              </w:rPr>
              <w:t>D6057</w:t>
            </w:r>
          </w:p>
        </w:tc>
        <w:tc>
          <w:tcPr>
            <w:tcW w:w="3309" w:type="dxa"/>
          </w:tcPr>
          <w:p w14:paraId="2E827180" w14:textId="36CAF931"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Custom abutment</w:t>
            </w:r>
          </w:p>
        </w:tc>
        <w:tc>
          <w:tcPr>
            <w:tcW w:w="3309" w:type="dxa"/>
          </w:tcPr>
          <w:p w14:paraId="5D490C45" w14:textId="77777777"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8C36EA" w:rsidRPr="00EA60D4" w14:paraId="67E50C26" w14:textId="77777777" w:rsidTr="00A3541D">
        <w:tc>
          <w:tcPr>
            <w:tcW w:w="3308" w:type="dxa"/>
          </w:tcPr>
          <w:p w14:paraId="5CB7FB96" w14:textId="41BF6AB1" w:rsidR="008C36EA" w:rsidRPr="003C7D59"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Pr>
                <w:rFonts w:ascii="Calibri" w:eastAsia="CIDFont+F1" w:hAnsi="Calibri" w:cs="Calibri"/>
                <w:color w:val="auto"/>
                <w:sz w:val="20"/>
                <w:szCs w:val="20"/>
              </w:rPr>
              <w:t>D6095</w:t>
            </w:r>
          </w:p>
        </w:tc>
        <w:tc>
          <w:tcPr>
            <w:tcW w:w="3309" w:type="dxa"/>
          </w:tcPr>
          <w:p w14:paraId="193B90AC" w14:textId="6D753B5B"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Abutment repair/implant screw</w:t>
            </w:r>
          </w:p>
        </w:tc>
        <w:tc>
          <w:tcPr>
            <w:tcW w:w="3309" w:type="dxa"/>
          </w:tcPr>
          <w:p w14:paraId="1D29CE88" w14:textId="77777777"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3541D" w:rsidRPr="00EA60D4" w14:paraId="145F748F" w14:textId="77777777" w:rsidTr="00A3541D">
        <w:tc>
          <w:tcPr>
            <w:tcW w:w="3308" w:type="dxa"/>
          </w:tcPr>
          <w:p w14:paraId="07943892"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sidRPr="003C7D59">
              <w:rPr>
                <w:rFonts w:ascii="Calibri" w:eastAsia="CIDFont+F1" w:hAnsi="Calibri" w:cs="Calibri"/>
                <w:color w:val="auto"/>
                <w:sz w:val="20"/>
                <w:szCs w:val="20"/>
              </w:rPr>
              <w:t xml:space="preserve">D6100 </w:t>
            </w:r>
          </w:p>
        </w:tc>
        <w:tc>
          <w:tcPr>
            <w:tcW w:w="3309" w:type="dxa"/>
          </w:tcPr>
          <w:p w14:paraId="5C4AE026"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Implant Removal </w:t>
            </w:r>
          </w:p>
        </w:tc>
        <w:tc>
          <w:tcPr>
            <w:tcW w:w="3309" w:type="dxa"/>
          </w:tcPr>
          <w:p w14:paraId="3F860AF7" w14:textId="04848506"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3C7D59" w:rsidRPr="00EA60D4" w14:paraId="11B73585" w14:textId="77777777" w:rsidTr="003C7D59">
        <w:trPr>
          <w:trHeight w:val="50"/>
        </w:trPr>
        <w:tc>
          <w:tcPr>
            <w:tcW w:w="3308" w:type="dxa"/>
          </w:tcPr>
          <w:p w14:paraId="566098B2" w14:textId="7125E8EB" w:rsidR="003C7D59" w:rsidRPr="003C7D59" w:rsidRDefault="003C7D59"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Pr>
                <w:rFonts w:ascii="Calibri" w:eastAsia="CIDFont+F1" w:hAnsi="Calibri" w:cs="Calibri"/>
                <w:color w:val="auto"/>
                <w:sz w:val="20"/>
                <w:szCs w:val="20"/>
              </w:rPr>
              <w:t>D6104</w:t>
            </w:r>
          </w:p>
        </w:tc>
        <w:tc>
          <w:tcPr>
            <w:tcW w:w="3309" w:type="dxa"/>
          </w:tcPr>
          <w:p w14:paraId="52CED6EE" w14:textId="62D30FA3" w:rsidR="003C7D59" w:rsidRPr="00EA60D4" w:rsidRDefault="003C7D59"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Bone grafting at implant</w:t>
            </w:r>
          </w:p>
        </w:tc>
        <w:tc>
          <w:tcPr>
            <w:tcW w:w="3309" w:type="dxa"/>
          </w:tcPr>
          <w:p w14:paraId="6418425F" w14:textId="77777777" w:rsidR="003C7D59" w:rsidRPr="00EA60D4" w:rsidRDefault="003C7D59"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3541D" w:rsidRPr="00EA60D4" w14:paraId="4B8387A6" w14:textId="77777777" w:rsidTr="003C7D59">
        <w:trPr>
          <w:trHeight w:val="50"/>
        </w:trPr>
        <w:tc>
          <w:tcPr>
            <w:tcW w:w="3308" w:type="dxa"/>
          </w:tcPr>
          <w:p w14:paraId="2D0748B9"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sidRPr="003C7D59">
              <w:rPr>
                <w:rFonts w:ascii="Calibri" w:eastAsia="CIDFont+F1" w:hAnsi="Calibri" w:cs="Calibri"/>
                <w:color w:val="auto"/>
                <w:sz w:val="20"/>
                <w:szCs w:val="20"/>
              </w:rPr>
              <w:t xml:space="preserve">D6199 </w:t>
            </w:r>
          </w:p>
        </w:tc>
        <w:tc>
          <w:tcPr>
            <w:tcW w:w="3309" w:type="dxa"/>
          </w:tcPr>
          <w:p w14:paraId="0B7DB295"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Unspecified Implant Procedure </w:t>
            </w:r>
          </w:p>
        </w:tc>
        <w:tc>
          <w:tcPr>
            <w:tcW w:w="3309" w:type="dxa"/>
          </w:tcPr>
          <w:p w14:paraId="7038BBA4" w14:textId="10468980"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C273AF6" w14:textId="77777777" w:rsidTr="00A3541D">
        <w:tc>
          <w:tcPr>
            <w:tcW w:w="3308" w:type="dxa"/>
          </w:tcPr>
          <w:p w14:paraId="0FF7DBED" w14:textId="77777777" w:rsidR="00A3541D" w:rsidRPr="003C7D59"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color w:val="auto"/>
                <w:sz w:val="20"/>
                <w:szCs w:val="20"/>
              </w:rPr>
            </w:pPr>
            <w:r w:rsidRPr="003C7D59">
              <w:rPr>
                <w:rFonts w:ascii="Calibri" w:eastAsia="CIDFont+F1" w:hAnsi="Calibri" w:cs="Calibri"/>
                <w:color w:val="auto"/>
                <w:sz w:val="20"/>
                <w:szCs w:val="20"/>
              </w:rPr>
              <w:t xml:space="preserve">D7294 </w:t>
            </w:r>
          </w:p>
        </w:tc>
        <w:tc>
          <w:tcPr>
            <w:tcW w:w="3309" w:type="dxa"/>
          </w:tcPr>
          <w:p w14:paraId="32BCC6C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Placement </w:t>
            </w:r>
            <w:proofErr w:type="spellStart"/>
            <w:r w:rsidRPr="00EA60D4">
              <w:rPr>
                <w:rFonts w:ascii="Calibri" w:eastAsia="CIDFont+F1" w:hAnsi="Calibri" w:cs="Calibri"/>
                <w:sz w:val="20"/>
                <w:szCs w:val="20"/>
              </w:rPr>
              <w:t>TADw</w:t>
            </w:r>
            <w:proofErr w:type="spellEnd"/>
            <w:r w:rsidRPr="00EA60D4">
              <w:rPr>
                <w:rFonts w:ascii="Calibri" w:eastAsia="CIDFont+F1" w:hAnsi="Calibri" w:cs="Calibri"/>
                <w:sz w:val="20"/>
                <w:szCs w:val="20"/>
              </w:rPr>
              <w:t xml:space="preserve">/o flap </w:t>
            </w:r>
          </w:p>
        </w:tc>
        <w:tc>
          <w:tcPr>
            <w:tcW w:w="3309" w:type="dxa"/>
          </w:tcPr>
          <w:p w14:paraId="0F2366B1" w14:textId="446882D6"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41371D24" w14:textId="77777777" w:rsidTr="00A3541D">
        <w:tc>
          <w:tcPr>
            <w:tcW w:w="3308" w:type="dxa"/>
          </w:tcPr>
          <w:p w14:paraId="680DE51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lastRenderedPageBreak/>
              <w:t xml:space="preserve">D7950 </w:t>
            </w:r>
          </w:p>
        </w:tc>
        <w:tc>
          <w:tcPr>
            <w:tcW w:w="3309" w:type="dxa"/>
          </w:tcPr>
          <w:p w14:paraId="781A17D0"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Osseous graft </w:t>
            </w:r>
          </w:p>
        </w:tc>
        <w:tc>
          <w:tcPr>
            <w:tcW w:w="3309" w:type="dxa"/>
          </w:tcPr>
          <w:p w14:paraId="1C1087D1" w14:textId="7F702D0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5140863" w14:textId="77777777" w:rsidTr="00A3541D">
        <w:tc>
          <w:tcPr>
            <w:tcW w:w="3308" w:type="dxa"/>
          </w:tcPr>
          <w:p w14:paraId="7A65BB1A"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D7951 </w:t>
            </w:r>
          </w:p>
        </w:tc>
        <w:tc>
          <w:tcPr>
            <w:tcW w:w="3309" w:type="dxa"/>
          </w:tcPr>
          <w:p w14:paraId="2BC7CA29"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Sinus </w:t>
            </w:r>
            <w:proofErr w:type="spellStart"/>
            <w:r w:rsidRPr="00EA60D4">
              <w:rPr>
                <w:rFonts w:ascii="Calibri" w:eastAsia="CIDFont+F1" w:hAnsi="Calibri" w:cs="Calibri"/>
                <w:sz w:val="20"/>
                <w:szCs w:val="20"/>
              </w:rPr>
              <w:t>Augm</w:t>
            </w:r>
            <w:proofErr w:type="spellEnd"/>
            <w:r w:rsidRPr="00EA60D4">
              <w:rPr>
                <w:rFonts w:ascii="Calibri" w:eastAsia="CIDFont+F1" w:hAnsi="Calibri" w:cs="Calibri"/>
                <w:sz w:val="20"/>
                <w:szCs w:val="20"/>
              </w:rPr>
              <w:t xml:space="preserve"> via lateral </w:t>
            </w:r>
            <w:proofErr w:type="spellStart"/>
            <w:r w:rsidRPr="00EA60D4">
              <w:rPr>
                <w:rFonts w:ascii="Calibri" w:eastAsia="CIDFont+F1" w:hAnsi="Calibri" w:cs="Calibri"/>
                <w:sz w:val="20"/>
                <w:szCs w:val="20"/>
              </w:rPr>
              <w:t>approac</w:t>
            </w:r>
            <w:proofErr w:type="spellEnd"/>
            <w:r w:rsidRPr="00EA60D4">
              <w:rPr>
                <w:rFonts w:ascii="Calibri" w:eastAsia="CIDFont+F1" w:hAnsi="Calibri" w:cs="Calibri"/>
                <w:sz w:val="20"/>
                <w:szCs w:val="20"/>
              </w:rPr>
              <w:t xml:space="preserve"> </w:t>
            </w:r>
          </w:p>
        </w:tc>
        <w:tc>
          <w:tcPr>
            <w:tcW w:w="3309" w:type="dxa"/>
          </w:tcPr>
          <w:p w14:paraId="2AA34829" w14:textId="0C493C74"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C36EA" w:rsidRPr="00EA60D4" w14:paraId="3A40E16F" w14:textId="77777777" w:rsidTr="00A3541D">
        <w:tc>
          <w:tcPr>
            <w:tcW w:w="3308" w:type="dxa"/>
          </w:tcPr>
          <w:p w14:paraId="2B6655C0" w14:textId="233704A2" w:rsidR="008C36EA" w:rsidRPr="00EA60D4" w:rsidRDefault="008C36EA" w:rsidP="008C36E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D7952</w:t>
            </w:r>
          </w:p>
        </w:tc>
        <w:tc>
          <w:tcPr>
            <w:tcW w:w="3309" w:type="dxa"/>
          </w:tcPr>
          <w:p w14:paraId="0FF4647F" w14:textId="25DE4585"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Additional osteotome fee</w:t>
            </w:r>
          </w:p>
        </w:tc>
        <w:tc>
          <w:tcPr>
            <w:tcW w:w="3309" w:type="dxa"/>
          </w:tcPr>
          <w:p w14:paraId="2DC00307" w14:textId="77777777" w:rsidR="008C36EA" w:rsidRPr="00EA60D4" w:rsidRDefault="008C36EA"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A3541D" w:rsidRPr="00EA60D4" w14:paraId="0A68D9BE" w14:textId="77777777" w:rsidTr="00A3541D">
        <w:tc>
          <w:tcPr>
            <w:tcW w:w="3308" w:type="dxa"/>
          </w:tcPr>
          <w:p w14:paraId="7C92A058"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D7955 </w:t>
            </w:r>
          </w:p>
        </w:tc>
        <w:tc>
          <w:tcPr>
            <w:tcW w:w="3309" w:type="dxa"/>
          </w:tcPr>
          <w:p w14:paraId="201E3CC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Bone Graft </w:t>
            </w:r>
          </w:p>
        </w:tc>
        <w:tc>
          <w:tcPr>
            <w:tcW w:w="3309" w:type="dxa"/>
          </w:tcPr>
          <w:p w14:paraId="430DFB27" w14:textId="69384255"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0CB8AA7C" w14:textId="77777777" w:rsidR="00252842" w:rsidRPr="00EA60D4" w:rsidRDefault="00252842">
      <w:pPr>
        <w:pStyle w:val="Body"/>
        <w:spacing w:after="0"/>
        <w:rPr>
          <w:rFonts w:ascii="Calibri" w:eastAsia="CIDFont+F2" w:hAnsi="Calibri" w:cs="Calibri"/>
          <w:sz w:val="20"/>
          <w:szCs w:val="20"/>
        </w:rPr>
      </w:pPr>
    </w:p>
    <w:p w14:paraId="23711B75" w14:textId="5F893206" w:rsidR="00252842" w:rsidRPr="00EA60D4" w:rsidRDefault="00E876B0" w:rsidP="003C7112">
      <w:pPr>
        <w:pStyle w:val="Heading3"/>
        <w:rPr>
          <w:rFonts w:ascii="Calibri" w:eastAsia="CIDFont+F2" w:hAnsi="Calibri" w:cs="Calibri"/>
        </w:rPr>
      </w:pPr>
      <w:bookmarkStart w:id="8" w:name="_Toc201747784"/>
      <w:r w:rsidRPr="00EA60D4">
        <w:rPr>
          <w:rFonts w:ascii="Calibri" w:eastAsia="CIDFont+F2" w:hAnsi="Calibri" w:cs="Calibri"/>
        </w:rPr>
        <w:t>Procedure Category: (</w:t>
      </w:r>
      <w:r w:rsidR="002A5AFA">
        <w:rPr>
          <w:rFonts w:ascii="Calibri" w:eastAsia="CIDFont+F2" w:hAnsi="Calibri" w:cs="Calibri"/>
        </w:rPr>
        <w:t>8</w:t>
      </w:r>
      <w:r w:rsidRPr="00EA60D4">
        <w:rPr>
          <w:rFonts w:ascii="Calibri" w:eastAsia="CIDFont+F2" w:hAnsi="Calibri" w:cs="Calibri"/>
        </w:rPr>
        <w:t>) Surgical Procedures</w:t>
      </w:r>
      <w:bookmarkEnd w:id="8"/>
    </w:p>
    <w:p w14:paraId="616DD1F5" w14:textId="77777777" w:rsidR="003C7112" w:rsidRPr="00EA60D4" w:rsidRDefault="003C7112" w:rsidP="003C7112">
      <w:pPr>
        <w:rPr>
          <w:rFonts w:ascii="Calibri" w:hAnsi="Calibri" w:cs="Calibri"/>
        </w:rPr>
      </w:pPr>
    </w:p>
    <w:tbl>
      <w:tblPr>
        <w:tblStyle w:val="TableGrid"/>
        <w:tblW w:w="9895" w:type="dxa"/>
        <w:tblLook w:val="04A0" w:firstRow="1" w:lastRow="0" w:firstColumn="1" w:lastColumn="0" w:noHBand="0" w:noVBand="1"/>
      </w:tblPr>
      <w:tblGrid>
        <w:gridCol w:w="3307"/>
        <w:gridCol w:w="3348"/>
        <w:gridCol w:w="3240"/>
      </w:tblGrid>
      <w:tr w:rsidR="008A4A45" w:rsidRPr="00EA60D4" w14:paraId="2FF38A3E" w14:textId="77777777" w:rsidTr="000F75A2">
        <w:tc>
          <w:tcPr>
            <w:tcW w:w="3307" w:type="dxa"/>
          </w:tcPr>
          <w:p w14:paraId="1D25E62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Code</w:t>
            </w:r>
          </w:p>
        </w:tc>
        <w:tc>
          <w:tcPr>
            <w:tcW w:w="3348" w:type="dxa"/>
          </w:tcPr>
          <w:p w14:paraId="51FB867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Procedure</w:t>
            </w:r>
          </w:p>
        </w:tc>
        <w:tc>
          <w:tcPr>
            <w:tcW w:w="3240" w:type="dxa"/>
          </w:tcPr>
          <w:p w14:paraId="396164D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Fee</w:t>
            </w:r>
          </w:p>
        </w:tc>
      </w:tr>
      <w:tr w:rsidR="008A4A45" w:rsidRPr="00EA60D4" w14:paraId="6EDD7FA3" w14:textId="77777777" w:rsidTr="000F75A2">
        <w:tc>
          <w:tcPr>
            <w:tcW w:w="3307" w:type="dxa"/>
          </w:tcPr>
          <w:p w14:paraId="2D0B2D30" w14:textId="54AEC3FA" w:rsidR="0073790D" w:rsidRPr="00EA60D4" w:rsidRDefault="0073790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D4210</w:t>
            </w:r>
          </w:p>
        </w:tc>
        <w:tc>
          <w:tcPr>
            <w:tcW w:w="3348" w:type="dxa"/>
          </w:tcPr>
          <w:p w14:paraId="20D15AEA" w14:textId="3B4D1FDB" w:rsidR="008A4A45"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Gingivectomy (full quad 4 +)</w:t>
            </w:r>
          </w:p>
        </w:tc>
        <w:tc>
          <w:tcPr>
            <w:tcW w:w="3240" w:type="dxa"/>
          </w:tcPr>
          <w:p w14:paraId="1A9979A2" w14:textId="38C3CAA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554228C1" w14:textId="77777777" w:rsidTr="000F75A2">
        <w:tc>
          <w:tcPr>
            <w:tcW w:w="3307" w:type="dxa"/>
          </w:tcPr>
          <w:p w14:paraId="4276948A" w14:textId="456DE2B7" w:rsidR="008A4A45" w:rsidRPr="00EA60D4" w:rsidRDefault="0073790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D4211</w:t>
            </w:r>
          </w:p>
        </w:tc>
        <w:tc>
          <w:tcPr>
            <w:tcW w:w="3348" w:type="dxa"/>
          </w:tcPr>
          <w:p w14:paraId="5A2D4394" w14:textId="2A32387C" w:rsidR="008A4A45"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Gingivectomy (1 tooth)</w:t>
            </w:r>
          </w:p>
        </w:tc>
        <w:tc>
          <w:tcPr>
            <w:tcW w:w="3240" w:type="dxa"/>
          </w:tcPr>
          <w:p w14:paraId="15866F9E" w14:textId="0A691D0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3790D" w:rsidRPr="00EA60D4" w14:paraId="175DB2A9" w14:textId="77777777" w:rsidTr="000F75A2">
        <w:tc>
          <w:tcPr>
            <w:tcW w:w="3307" w:type="dxa"/>
          </w:tcPr>
          <w:p w14:paraId="5F9CC25E" w14:textId="17EBF868" w:rsidR="0073790D"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de-DE"/>
              </w:rPr>
              <w:t>D4211</w:t>
            </w:r>
          </w:p>
        </w:tc>
        <w:tc>
          <w:tcPr>
            <w:tcW w:w="3348" w:type="dxa"/>
          </w:tcPr>
          <w:p w14:paraId="1BD9875D" w14:textId="5D2AF160"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Gingivectomy (2 teeth in same quad)</w:t>
            </w:r>
          </w:p>
        </w:tc>
        <w:tc>
          <w:tcPr>
            <w:tcW w:w="3240" w:type="dxa"/>
          </w:tcPr>
          <w:p w14:paraId="032AADE4" w14:textId="7777777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
        </w:tc>
      </w:tr>
      <w:tr w:rsidR="0073790D" w:rsidRPr="00EA60D4" w14:paraId="67857D0A" w14:textId="77777777" w:rsidTr="000F75A2">
        <w:tc>
          <w:tcPr>
            <w:tcW w:w="3307" w:type="dxa"/>
          </w:tcPr>
          <w:p w14:paraId="6CD4368B" w14:textId="2B8B4B9A" w:rsidR="0073790D" w:rsidRPr="002A5AFA"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2A5AFA">
              <w:rPr>
                <w:rFonts w:ascii="Calibri" w:eastAsia="CIDFont+F1" w:hAnsi="Calibri" w:cs="Calibri"/>
                <w:sz w:val="20"/>
                <w:szCs w:val="20"/>
                <w:lang w:val="de-DE"/>
              </w:rPr>
              <w:t>D4211</w:t>
            </w:r>
          </w:p>
        </w:tc>
        <w:tc>
          <w:tcPr>
            <w:tcW w:w="3348" w:type="dxa"/>
          </w:tcPr>
          <w:p w14:paraId="243D764C" w14:textId="6BDBE9EB"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Gingivectomy (3 teeth in same quad)</w:t>
            </w:r>
          </w:p>
        </w:tc>
        <w:tc>
          <w:tcPr>
            <w:tcW w:w="3240" w:type="dxa"/>
          </w:tcPr>
          <w:p w14:paraId="64F00891" w14:textId="7777777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
        </w:tc>
      </w:tr>
      <w:tr w:rsidR="0073790D" w:rsidRPr="00EA60D4" w14:paraId="448E1AAA" w14:textId="77777777" w:rsidTr="000F75A2">
        <w:tc>
          <w:tcPr>
            <w:tcW w:w="3307" w:type="dxa"/>
          </w:tcPr>
          <w:p w14:paraId="66224AA7" w14:textId="10ADE36F" w:rsidR="0073790D" w:rsidRPr="002A5AFA"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2A5AFA">
              <w:rPr>
                <w:rFonts w:ascii="Calibri" w:eastAsia="CIDFont+F1" w:hAnsi="Calibri" w:cs="Calibri"/>
                <w:sz w:val="20"/>
                <w:szCs w:val="20"/>
                <w:lang w:val="nl-NL"/>
              </w:rPr>
              <w:t>D4230</w:t>
            </w:r>
          </w:p>
        </w:tc>
        <w:tc>
          <w:tcPr>
            <w:tcW w:w="3348" w:type="dxa"/>
          </w:tcPr>
          <w:p w14:paraId="4C96E101" w14:textId="6CEEDA5C"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Anatomical Crown Exposure (4 or more teeth per quad)</w:t>
            </w:r>
          </w:p>
        </w:tc>
        <w:tc>
          <w:tcPr>
            <w:tcW w:w="3240" w:type="dxa"/>
          </w:tcPr>
          <w:p w14:paraId="5342B243" w14:textId="02A8AF7C"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3790D" w:rsidRPr="00EA60D4" w14:paraId="65DC1FF9" w14:textId="77777777" w:rsidTr="000F75A2">
        <w:tc>
          <w:tcPr>
            <w:tcW w:w="3307" w:type="dxa"/>
          </w:tcPr>
          <w:p w14:paraId="1AA1D004" w14:textId="6E46ABE7" w:rsidR="0073790D" w:rsidRPr="002A5AFA"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2A5AFA">
              <w:rPr>
                <w:rFonts w:ascii="Calibri" w:eastAsia="CIDFont+F1" w:hAnsi="Calibri" w:cs="Calibri"/>
                <w:sz w:val="20"/>
                <w:szCs w:val="20"/>
              </w:rPr>
              <w:t>D4231</w:t>
            </w:r>
          </w:p>
        </w:tc>
        <w:tc>
          <w:tcPr>
            <w:tcW w:w="3348" w:type="dxa"/>
          </w:tcPr>
          <w:p w14:paraId="4CB5DE47" w14:textId="6B11DAF2"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Anatomical Crown Exposure (1 tooth per quad)</w:t>
            </w:r>
          </w:p>
        </w:tc>
        <w:tc>
          <w:tcPr>
            <w:tcW w:w="3240" w:type="dxa"/>
          </w:tcPr>
          <w:p w14:paraId="781D25CD" w14:textId="499C0352"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584EBAC1" w14:textId="77777777" w:rsidTr="000F75A2">
        <w:tc>
          <w:tcPr>
            <w:tcW w:w="3307" w:type="dxa"/>
          </w:tcPr>
          <w:p w14:paraId="46396911" w14:textId="7804A2C8" w:rsidR="0073790D" w:rsidRP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2A5AFA">
              <w:rPr>
                <w:rFonts w:ascii="Calibri" w:eastAsia="CIDFont+F1" w:hAnsi="Calibri" w:cs="Calibri"/>
                <w:sz w:val="20"/>
                <w:szCs w:val="20"/>
              </w:rPr>
              <w:t>D4231</w:t>
            </w:r>
          </w:p>
        </w:tc>
        <w:tc>
          <w:tcPr>
            <w:tcW w:w="3348" w:type="dxa"/>
          </w:tcPr>
          <w:p w14:paraId="23809788" w14:textId="309C4542"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Anatomical Crown Exposure (2 tooth per quad)</w:t>
            </w:r>
          </w:p>
        </w:tc>
        <w:tc>
          <w:tcPr>
            <w:tcW w:w="3240" w:type="dxa"/>
          </w:tcPr>
          <w:p w14:paraId="1741F488" w14:textId="7777777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2021D00B" w14:textId="77777777" w:rsidTr="000F75A2">
        <w:tc>
          <w:tcPr>
            <w:tcW w:w="3307" w:type="dxa"/>
          </w:tcPr>
          <w:p w14:paraId="0871175F" w14:textId="1422C987" w:rsidR="0073790D" w:rsidRP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2A5AFA">
              <w:rPr>
                <w:rFonts w:ascii="Calibri" w:eastAsia="CIDFont+F1" w:hAnsi="Calibri" w:cs="Calibri"/>
                <w:sz w:val="20"/>
                <w:szCs w:val="20"/>
              </w:rPr>
              <w:t>D4231</w:t>
            </w:r>
          </w:p>
        </w:tc>
        <w:tc>
          <w:tcPr>
            <w:tcW w:w="3348" w:type="dxa"/>
          </w:tcPr>
          <w:p w14:paraId="759A5C25" w14:textId="5E7F379E" w:rsidR="0073790D" w:rsidRPr="002A5AFA" w:rsidRDefault="002A5AFA" w:rsidP="002A5AFA">
            <w:pPr>
              <w:rPr>
                <w:rFonts w:ascii="Calibri" w:hAnsi="Calibri" w:cs="Calibri"/>
                <w:color w:val="000000"/>
                <w:sz w:val="20"/>
                <w:szCs w:val="20"/>
              </w:rPr>
            </w:pPr>
            <w:r w:rsidRPr="002A5AFA">
              <w:rPr>
                <w:rFonts w:ascii="Calibri" w:hAnsi="Calibri" w:cs="Calibri"/>
                <w:color w:val="000000"/>
                <w:sz w:val="20"/>
                <w:szCs w:val="20"/>
              </w:rPr>
              <w:t xml:space="preserve">Anatomical Crown Exposure (3 </w:t>
            </w:r>
            <w:proofErr w:type="gramStart"/>
            <w:r w:rsidRPr="002A5AFA">
              <w:rPr>
                <w:rFonts w:ascii="Calibri" w:hAnsi="Calibri" w:cs="Calibri"/>
                <w:color w:val="000000"/>
                <w:sz w:val="20"/>
                <w:szCs w:val="20"/>
              </w:rPr>
              <w:t>tooth</w:t>
            </w:r>
            <w:proofErr w:type="gramEnd"/>
            <w:r w:rsidRPr="002A5AFA">
              <w:rPr>
                <w:rFonts w:ascii="Calibri" w:hAnsi="Calibri" w:cs="Calibri"/>
                <w:color w:val="000000"/>
                <w:sz w:val="20"/>
                <w:szCs w:val="20"/>
              </w:rPr>
              <w:t xml:space="preserve"> per quad)</w:t>
            </w:r>
          </w:p>
        </w:tc>
        <w:tc>
          <w:tcPr>
            <w:tcW w:w="3240" w:type="dxa"/>
          </w:tcPr>
          <w:p w14:paraId="3DCDED9F" w14:textId="7777777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3E7FF15F" w14:textId="77777777" w:rsidTr="000F75A2">
        <w:tc>
          <w:tcPr>
            <w:tcW w:w="3307" w:type="dxa"/>
          </w:tcPr>
          <w:p w14:paraId="48C37384" w14:textId="233C2A3D"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D4240</w:t>
            </w:r>
          </w:p>
        </w:tc>
        <w:tc>
          <w:tcPr>
            <w:tcW w:w="3348" w:type="dxa"/>
          </w:tcPr>
          <w:p w14:paraId="0D33638D" w14:textId="008686C5"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Gingival flap (4 or more teeth)</w:t>
            </w:r>
          </w:p>
        </w:tc>
        <w:tc>
          <w:tcPr>
            <w:tcW w:w="3240" w:type="dxa"/>
          </w:tcPr>
          <w:p w14:paraId="077ECE79" w14:textId="6644D79D"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75F71E3E" w14:textId="77777777" w:rsidTr="000F75A2">
        <w:tc>
          <w:tcPr>
            <w:tcW w:w="3307" w:type="dxa"/>
          </w:tcPr>
          <w:p w14:paraId="4D5BA599" w14:textId="24AFEEEF"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D4241</w:t>
            </w:r>
          </w:p>
        </w:tc>
        <w:tc>
          <w:tcPr>
            <w:tcW w:w="3348" w:type="dxa"/>
          </w:tcPr>
          <w:p w14:paraId="4FECC17D" w14:textId="471DC69D"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Gingival flap (1 tooth)</w:t>
            </w:r>
          </w:p>
        </w:tc>
        <w:tc>
          <w:tcPr>
            <w:tcW w:w="3240" w:type="dxa"/>
          </w:tcPr>
          <w:p w14:paraId="48C7A942" w14:textId="68B197E0"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2A5AFA" w:rsidRPr="00EA60D4" w14:paraId="37472C66" w14:textId="77777777" w:rsidTr="000F75A2">
        <w:tc>
          <w:tcPr>
            <w:tcW w:w="3307" w:type="dxa"/>
          </w:tcPr>
          <w:p w14:paraId="1F015064" w14:textId="66898291"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D4241</w:t>
            </w:r>
          </w:p>
        </w:tc>
        <w:tc>
          <w:tcPr>
            <w:tcW w:w="3348" w:type="dxa"/>
          </w:tcPr>
          <w:p w14:paraId="1075DC0E" w14:textId="27221FF3"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Gingival flap (2 teeth)</w:t>
            </w:r>
          </w:p>
        </w:tc>
        <w:tc>
          <w:tcPr>
            <w:tcW w:w="3240" w:type="dxa"/>
          </w:tcPr>
          <w:p w14:paraId="1487C2C1"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2A5AFA" w:rsidRPr="00EA60D4" w14:paraId="02BF1D99" w14:textId="77777777" w:rsidTr="000F75A2">
        <w:tc>
          <w:tcPr>
            <w:tcW w:w="3307" w:type="dxa"/>
          </w:tcPr>
          <w:p w14:paraId="407F0711" w14:textId="6A3AAB94"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D4241</w:t>
            </w:r>
          </w:p>
        </w:tc>
        <w:tc>
          <w:tcPr>
            <w:tcW w:w="3348" w:type="dxa"/>
          </w:tcPr>
          <w:p w14:paraId="643EF1FD" w14:textId="7092B97B"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Gingival flap (3 teeth)</w:t>
            </w:r>
          </w:p>
        </w:tc>
        <w:tc>
          <w:tcPr>
            <w:tcW w:w="3240" w:type="dxa"/>
          </w:tcPr>
          <w:p w14:paraId="5DD65671"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22FA7DE3" w14:textId="77777777" w:rsidTr="000F75A2">
        <w:tc>
          <w:tcPr>
            <w:tcW w:w="3307" w:type="dxa"/>
          </w:tcPr>
          <w:p w14:paraId="24501E85" w14:textId="1D04971F"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D4249</w:t>
            </w:r>
          </w:p>
        </w:tc>
        <w:tc>
          <w:tcPr>
            <w:tcW w:w="3348" w:type="dxa"/>
          </w:tcPr>
          <w:p w14:paraId="30AFA0AB" w14:textId="72AAFE0A"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Crown Lengthening (Initial tooth)</w:t>
            </w:r>
          </w:p>
        </w:tc>
        <w:tc>
          <w:tcPr>
            <w:tcW w:w="3240" w:type="dxa"/>
          </w:tcPr>
          <w:p w14:paraId="5CB39D7B" w14:textId="5AC0DAFE"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2A5AFA" w:rsidRPr="00EA60D4" w14:paraId="352190C8" w14:textId="77777777" w:rsidTr="000F75A2">
        <w:tc>
          <w:tcPr>
            <w:tcW w:w="3307" w:type="dxa"/>
          </w:tcPr>
          <w:p w14:paraId="402B6A0C" w14:textId="088BA0EC"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D4249</w:t>
            </w:r>
          </w:p>
        </w:tc>
        <w:tc>
          <w:tcPr>
            <w:tcW w:w="3348" w:type="dxa"/>
          </w:tcPr>
          <w:p w14:paraId="5C90146A" w14:textId="7BB6C2AF"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Crown Lengthening (adjacent tooth)</w:t>
            </w:r>
          </w:p>
        </w:tc>
        <w:tc>
          <w:tcPr>
            <w:tcW w:w="3240" w:type="dxa"/>
          </w:tcPr>
          <w:p w14:paraId="1E6C2058"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669C4BE7" w14:textId="77777777" w:rsidTr="000F75A2">
        <w:tc>
          <w:tcPr>
            <w:tcW w:w="3307" w:type="dxa"/>
          </w:tcPr>
          <w:p w14:paraId="7EBC26EE" w14:textId="5248191E"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D4260</w:t>
            </w:r>
          </w:p>
        </w:tc>
        <w:tc>
          <w:tcPr>
            <w:tcW w:w="3348" w:type="dxa"/>
          </w:tcPr>
          <w:p w14:paraId="132E84E1" w14:textId="3F5D55B1"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Osseous/Flap (4 + teeth- full quad)</w:t>
            </w:r>
          </w:p>
        </w:tc>
        <w:tc>
          <w:tcPr>
            <w:tcW w:w="3240" w:type="dxa"/>
          </w:tcPr>
          <w:p w14:paraId="7AAC6E7F" w14:textId="54CE976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2A5AFA" w:rsidRPr="00EA60D4" w14:paraId="20ED358B" w14:textId="77777777" w:rsidTr="000F75A2">
        <w:tc>
          <w:tcPr>
            <w:tcW w:w="3307" w:type="dxa"/>
          </w:tcPr>
          <w:p w14:paraId="26B8BD1F" w14:textId="02EF0955"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D4261</w:t>
            </w:r>
          </w:p>
        </w:tc>
        <w:tc>
          <w:tcPr>
            <w:tcW w:w="3348" w:type="dxa"/>
          </w:tcPr>
          <w:p w14:paraId="183C1200" w14:textId="3066A0F4"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Osseous/Flap (1 tooth per quad)</w:t>
            </w:r>
          </w:p>
        </w:tc>
        <w:tc>
          <w:tcPr>
            <w:tcW w:w="3240" w:type="dxa"/>
          </w:tcPr>
          <w:p w14:paraId="538B4544"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2A5AFA" w:rsidRPr="00EA60D4" w14:paraId="22E0A54C" w14:textId="77777777" w:rsidTr="000F75A2">
        <w:tc>
          <w:tcPr>
            <w:tcW w:w="3307" w:type="dxa"/>
          </w:tcPr>
          <w:p w14:paraId="472BE84B" w14:textId="6AF34F5C"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D4261</w:t>
            </w:r>
          </w:p>
        </w:tc>
        <w:tc>
          <w:tcPr>
            <w:tcW w:w="3348" w:type="dxa"/>
          </w:tcPr>
          <w:p w14:paraId="7A7B5411" w14:textId="53CE8581"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Osseous/Flap (2 teeth per quad)</w:t>
            </w:r>
          </w:p>
        </w:tc>
        <w:tc>
          <w:tcPr>
            <w:tcW w:w="3240" w:type="dxa"/>
          </w:tcPr>
          <w:p w14:paraId="685513AC"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6740481E" w14:textId="77777777" w:rsidTr="000F75A2">
        <w:tc>
          <w:tcPr>
            <w:tcW w:w="3307" w:type="dxa"/>
          </w:tcPr>
          <w:p w14:paraId="1518B8C8" w14:textId="2446222A"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D4261</w:t>
            </w:r>
          </w:p>
        </w:tc>
        <w:tc>
          <w:tcPr>
            <w:tcW w:w="3348" w:type="dxa"/>
          </w:tcPr>
          <w:p w14:paraId="70759EA7" w14:textId="34FFE231"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Osseous/Flap (3 teeth per quad)</w:t>
            </w:r>
          </w:p>
        </w:tc>
        <w:tc>
          <w:tcPr>
            <w:tcW w:w="3240" w:type="dxa"/>
          </w:tcPr>
          <w:p w14:paraId="6B54703D" w14:textId="6B58CFDB"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025EDE" w14:paraId="561D9525" w14:textId="77777777" w:rsidTr="000F75A2">
        <w:tc>
          <w:tcPr>
            <w:tcW w:w="3307" w:type="dxa"/>
          </w:tcPr>
          <w:p w14:paraId="281B8CF4" w14:textId="637AF301"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D4263</w:t>
            </w:r>
          </w:p>
        </w:tc>
        <w:tc>
          <w:tcPr>
            <w:tcW w:w="3348" w:type="dxa"/>
          </w:tcPr>
          <w:p w14:paraId="43FB2F41" w14:textId="329FFEFE" w:rsidR="0073790D"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Bone grafting on natural tooth (retaining tooth) GTR</w:t>
            </w:r>
          </w:p>
        </w:tc>
        <w:tc>
          <w:tcPr>
            <w:tcW w:w="3240" w:type="dxa"/>
          </w:tcPr>
          <w:p w14:paraId="16509673" w14:textId="0D77773C" w:rsidR="0073790D" w:rsidRPr="00D746E3"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
              </w:rPr>
            </w:pPr>
            <w:r w:rsidRPr="00EA60D4">
              <w:rPr>
                <w:rFonts w:ascii="Calibri" w:eastAsia="CIDFont+F1" w:hAnsi="Calibri" w:cs="Calibri"/>
                <w:sz w:val="20"/>
                <w:szCs w:val="20"/>
                <w:lang w:val="pt-PT"/>
              </w:rPr>
              <w:t xml:space="preserve"> </w:t>
            </w:r>
          </w:p>
        </w:tc>
      </w:tr>
      <w:tr w:rsidR="002A5AFA" w:rsidRPr="00EA60D4" w14:paraId="6462FE00" w14:textId="77777777" w:rsidTr="000F75A2">
        <w:tc>
          <w:tcPr>
            <w:tcW w:w="3307" w:type="dxa"/>
          </w:tcPr>
          <w:p w14:paraId="3EE74438" w14:textId="46A4C0A1"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lang w:val="pt-PT"/>
              </w:rPr>
              <w:t>D4263</w:t>
            </w:r>
          </w:p>
        </w:tc>
        <w:tc>
          <w:tcPr>
            <w:tcW w:w="3348" w:type="dxa"/>
          </w:tcPr>
          <w:p w14:paraId="4931006B" w14:textId="4BC5DA86" w:rsidR="002A5AFA" w:rsidRPr="001660D1" w:rsidRDefault="001660D1" w:rsidP="001660D1">
            <w:pPr>
              <w:rPr>
                <w:rFonts w:ascii="Calibri" w:hAnsi="Calibri" w:cs="Calibri"/>
                <w:color w:val="000000"/>
                <w:sz w:val="20"/>
                <w:szCs w:val="20"/>
              </w:rPr>
            </w:pPr>
            <w:r w:rsidRPr="001660D1">
              <w:rPr>
                <w:rFonts w:ascii="Calibri" w:hAnsi="Calibri" w:cs="Calibri"/>
                <w:color w:val="000000"/>
                <w:sz w:val="20"/>
                <w:szCs w:val="20"/>
              </w:rPr>
              <w:t xml:space="preserve">GTR (add BG D4263 &amp; resorb </w:t>
            </w:r>
            <w:proofErr w:type="spellStart"/>
            <w:r w:rsidRPr="001660D1">
              <w:rPr>
                <w:rFonts w:ascii="Calibri" w:hAnsi="Calibri" w:cs="Calibri"/>
                <w:color w:val="000000"/>
                <w:sz w:val="20"/>
                <w:szCs w:val="20"/>
              </w:rPr>
              <w:t>memb</w:t>
            </w:r>
            <w:proofErr w:type="spellEnd"/>
            <w:r w:rsidRPr="001660D1">
              <w:rPr>
                <w:rFonts w:ascii="Calibri" w:hAnsi="Calibri" w:cs="Calibri"/>
                <w:color w:val="000000"/>
                <w:sz w:val="20"/>
                <w:szCs w:val="20"/>
              </w:rPr>
              <w:t xml:space="preserve"> D4266)</w:t>
            </w:r>
          </w:p>
        </w:tc>
        <w:tc>
          <w:tcPr>
            <w:tcW w:w="3240" w:type="dxa"/>
          </w:tcPr>
          <w:p w14:paraId="77E9EE2C"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17CE9A75" w14:textId="77777777" w:rsidTr="000F75A2">
        <w:tc>
          <w:tcPr>
            <w:tcW w:w="3307" w:type="dxa"/>
          </w:tcPr>
          <w:p w14:paraId="47EF89BA" w14:textId="2C41B394"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D4265</w:t>
            </w:r>
          </w:p>
        </w:tc>
        <w:tc>
          <w:tcPr>
            <w:tcW w:w="3348" w:type="dxa"/>
          </w:tcPr>
          <w:p w14:paraId="4B8383E1" w14:textId="63FC3D58" w:rsidR="0073790D" w:rsidRPr="001660D1" w:rsidRDefault="001660D1" w:rsidP="001660D1">
            <w:pPr>
              <w:rPr>
                <w:rFonts w:ascii="Calibri" w:hAnsi="Calibri" w:cs="Calibri"/>
                <w:color w:val="000000"/>
                <w:sz w:val="20"/>
                <w:szCs w:val="20"/>
              </w:rPr>
            </w:pPr>
            <w:proofErr w:type="spellStart"/>
            <w:r w:rsidRPr="001660D1">
              <w:rPr>
                <w:rFonts w:ascii="Calibri" w:hAnsi="Calibri" w:cs="Calibri"/>
                <w:color w:val="000000"/>
                <w:sz w:val="20"/>
                <w:szCs w:val="20"/>
              </w:rPr>
              <w:t>Emdogain</w:t>
            </w:r>
            <w:proofErr w:type="spellEnd"/>
            <w:r w:rsidRPr="001660D1">
              <w:rPr>
                <w:rFonts w:ascii="Calibri" w:hAnsi="Calibri" w:cs="Calibri"/>
                <w:color w:val="000000"/>
                <w:sz w:val="20"/>
                <w:szCs w:val="20"/>
              </w:rPr>
              <w:t xml:space="preserve"> - 1 tooth </w:t>
            </w:r>
          </w:p>
        </w:tc>
        <w:tc>
          <w:tcPr>
            <w:tcW w:w="3240" w:type="dxa"/>
          </w:tcPr>
          <w:p w14:paraId="0F672A61" w14:textId="3A2ADC7D"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68AACD97" w14:textId="77777777" w:rsidTr="000F75A2">
        <w:tc>
          <w:tcPr>
            <w:tcW w:w="3307" w:type="dxa"/>
          </w:tcPr>
          <w:p w14:paraId="6C082B5B" w14:textId="1D5EBC9F"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D4266</w:t>
            </w:r>
          </w:p>
        </w:tc>
        <w:tc>
          <w:tcPr>
            <w:tcW w:w="3348" w:type="dxa"/>
          </w:tcPr>
          <w:p w14:paraId="10742C63" w14:textId="5ECA3DD2" w:rsidR="0073790D" w:rsidRPr="004972D5" w:rsidRDefault="001660D1" w:rsidP="004972D5">
            <w:pPr>
              <w:rPr>
                <w:rFonts w:ascii="Calibri" w:hAnsi="Calibri" w:cs="Calibri"/>
                <w:color w:val="000000"/>
                <w:sz w:val="20"/>
                <w:szCs w:val="20"/>
              </w:rPr>
            </w:pPr>
            <w:r w:rsidRPr="001660D1">
              <w:rPr>
                <w:rFonts w:ascii="Calibri" w:hAnsi="Calibri" w:cs="Calibri"/>
                <w:color w:val="000000"/>
                <w:sz w:val="20"/>
                <w:szCs w:val="20"/>
              </w:rPr>
              <w:t>Resorbable membrane</w:t>
            </w:r>
          </w:p>
        </w:tc>
        <w:tc>
          <w:tcPr>
            <w:tcW w:w="3240" w:type="dxa"/>
          </w:tcPr>
          <w:p w14:paraId="53D77BD9" w14:textId="18E2EFE2"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2A5AFA" w:rsidRPr="00EA60D4" w14:paraId="4CA762B8" w14:textId="77777777" w:rsidTr="000F75A2">
        <w:tc>
          <w:tcPr>
            <w:tcW w:w="3307" w:type="dxa"/>
          </w:tcPr>
          <w:p w14:paraId="38CE1469" w14:textId="42CC313E" w:rsidR="002A5AFA"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D4270</w:t>
            </w:r>
          </w:p>
        </w:tc>
        <w:tc>
          <w:tcPr>
            <w:tcW w:w="3348" w:type="dxa"/>
          </w:tcPr>
          <w:p w14:paraId="54F1C201" w14:textId="34019A1C" w:rsidR="002A5AFA" w:rsidRPr="004972D5" w:rsidRDefault="001660D1" w:rsidP="001660D1">
            <w:pPr>
              <w:rPr>
                <w:rFonts w:ascii="Calibri" w:hAnsi="Calibri" w:cs="Calibri"/>
                <w:color w:val="000000"/>
                <w:sz w:val="20"/>
                <w:szCs w:val="20"/>
              </w:rPr>
            </w:pPr>
            <w:r w:rsidRPr="004972D5">
              <w:rPr>
                <w:rFonts w:ascii="Calibri" w:hAnsi="Calibri" w:cs="Calibri"/>
                <w:color w:val="000000"/>
                <w:sz w:val="20"/>
                <w:szCs w:val="20"/>
              </w:rPr>
              <w:t>Coronally Position Flap (CP) or Soft Pedicle Tissue Graft - Pulls tissue up</w:t>
            </w:r>
          </w:p>
        </w:tc>
        <w:tc>
          <w:tcPr>
            <w:tcW w:w="3240" w:type="dxa"/>
          </w:tcPr>
          <w:p w14:paraId="59AC939A" w14:textId="77777777" w:rsidR="002A5AFA" w:rsidRPr="00EA60D4" w:rsidRDefault="002A5AFA"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3790D" w:rsidRPr="00EA60D4" w14:paraId="74BED25A" w14:textId="77777777" w:rsidTr="000F75A2">
        <w:tc>
          <w:tcPr>
            <w:tcW w:w="3307" w:type="dxa"/>
          </w:tcPr>
          <w:p w14:paraId="7B9E04DA" w14:textId="58EB9507"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D4270</w:t>
            </w:r>
          </w:p>
        </w:tc>
        <w:tc>
          <w:tcPr>
            <w:tcW w:w="3348" w:type="dxa"/>
          </w:tcPr>
          <w:p w14:paraId="782D07B8" w14:textId="0FB28DDD" w:rsidR="0073790D" w:rsidRPr="004972D5" w:rsidRDefault="001660D1" w:rsidP="001660D1">
            <w:pPr>
              <w:rPr>
                <w:rFonts w:ascii="Calibri" w:hAnsi="Calibri" w:cs="Calibri"/>
                <w:color w:val="000000"/>
                <w:sz w:val="20"/>
                <w:szCs w:val="20"/>
              </w:rPr>
            </w:pPr>
            <w:r w:rsidRPr="004972D5">
              <w:rPr>
                <w:rFonts w:ascii="Calibri" w:hAnsi="Calibri" w:cs="Calibri"/>
                <w:color w:val="000000"/>
                <w:sz w:val="20"/>
                <w:szCs w:val="20"/>
              </w:rPr>
              <w:t xml:space="preserve">Pinhole </w:t>
            </w:r>
          </w:p>
        </w:tc>
        <w:tc>
          <w:tcPr>
            <w:tcW w:w="3240" w:type="dxa"/>
          </w:tcPr>
          <w:p w14:paraId="728E06AA" w14:textId="4BB2A23D"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5BD73BD9" w14:textId="77777777" w:rsidTr="000F75A2">
        <w:tc>
          <w:tcPr>
            <w:tcW w:w="3307" w:type="dxa"/>
          </w:tcPr>
          <w:p w14:paraId="5798BC55" w14:textId="5D9C3970"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D4273</w:t>
            </w:r>
          </w:p>
        </w:tc>
        <w:tc>
          <w:tcPr>
            <w:tcW w:w="3348" w:type="dxa"/>
          </w:tcPr>
          <w:p w14:paraId="197DE99D" w14:textId="15B88ADF"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Connective Tissue Graft (CTG) - Own tissue</w:t>
            </w:r>
          </w:p>
        </w:tc>
        <w:tc>
          <w:tcPr>
            <w:tcW w:w="3240" w:type="dxa"/>
          </w:tcPr>
          <w:p w14:paraId="0E77F29F" w14:textId="62E17D75"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73790D" w:rsidRPr="00EA60D4" w14:paraId="65690353" w14:textId="77777777" w:rsidTr="000F75A2">
        <w:tc>
          <w:tcPr>
            <w:tcW w:w="3307" w:type="dxa"/>
          </w:tcPr>
          <w:p w14:paraId="6B1FD4DD" w14:textId="6882D82A"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D4274</w:t>
            </w:r>
          </w:p>
        </w:tc>
        <w:tc>
          <w:tcPr>
            <w:tcW w:w="3348" w:type="dxa"/>
          </w:tcPr>
          <w:p w14:paraId="3F3604BE" w14:textId="089E112A"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Distal Wedge Procedure</w:t>
            </w:r>
          </w:p>
        </w:tc>
        <w:tc>
          <w:tcPr>
            <w:tcW w:w="3240" w:type="dxa"/>
          </w:tcPr>
          <w:p w14:paraId="1660BA94" w14:textId="59738493"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4AB3E925" w14:textId="77777777" w:rsidTr="000F75A2">
        <w:tc>
          <w:tcPr>
            <w:tcW w:w="3307" w:type="dxa"/>
          </w:tcPr>
          <w:p w14:paraId="08B164AB" w14:textId="51544214"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D4275</w:t>
            </w:r>
          </w:p>
        </w:tc>
        <w:tc>
          <w:tcPr>
            <w:tcW w:w="3348" w:type="dxa"/>
          </w:tcPr>
          <w:p w14:paraId="186F9B9C" w14:textId="657730A4" w:rsidR="0073790D" w:rsidRPr="004972D5" w:rsidRDefault="004972D5" w:rsidP="004972D5">
            <w:pPr>
              <w:rPr>
                <w:rFonts w:ascii="Calibri" w:hAnsi="Calibri" w:cs="Calibri"/>
                <w:color w:val="000000"/>
                <w:sz w:val="20"/>
                <w:szCs w:val="20"/>
              </w:rPr>
            </w:pPr>
            <w:proofErr w:type="spellStart"/>
            <w:r w:rsidRPr="004972D5">
              <w:rPr>
                <w:rFonts w:ascii="Calibri" w:hAnsi="Calibri" w:cs="Calibri"/>
                <w:color w:val="000000"/>
                <w:sz w:val="20"/>
                <w:szCs w:val="20"/>
              </w:rPr>
              <w:t>Alloderm</w:t>
            </w:r>
            <w:proofErr w:type="spellEnd"/>
            <w:r w:rsidRPr="004972D5">
              <w:rPr>
                <w:rFonts w:ascii="Calibri" w:hAnsi="Calibri" w:cs="Calibri"/>
                <w:color w:val="000000"/>
                <w:sz w:val="20"/>
                <w:szCs w:val="20"/>
              </w:rPr>
              <w:t xml:space="preserve"> (Allograft material - Cadaver)</w:t>
            </w:r>
          </w:p>
        </w:tc>
        <w:tc>
          <w:tcPr>
            <w:tcW w:w="3240" w:type="dxa"/>
          </w:tcPr>
          <w:p w14:paraId="0CB17EF3" w14:textId="2836D031"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73790D" w:rsidRPr="00EA60D4" w14:paraId="6F5D57A5" w14:textId="77777777" w:rsidTr="000F75A2">
        <w:tc>
          <w:tcPr>
            <w:tcW w:w="3307" w:type="dxa"/>
          </w:tcPr>
          <w:p w14:paraId="73041691" w14:textId="3925B21A"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D4277</w:t>
            </w:r>
          </w:p>
        </w:tc>
        <w:tc>
          <w:tcPr>
            <w:tcW w:w="3348" w:type="dxa"/>
          </w:tcPr>
          <w:p w14:paraId="7EE2A89D" w14:textId="598E62C4"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Free Gingival Graft Soft Tissue (Includes Stent)</w:t>
            </w:r>
          </w:p>
        </w:tc>
        <w:tc>
          <w:tcPr>
            <w:tcW w:w="3240" w:type="dxa"/>
          </w:tcPr>
          <w:p w14:paraId="586B9D9F" w14:textId="2915DC60"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67DFEBE4" w14:textId="77777777" w:rsidTr="000F75A2">
        <w:tc>
          <w:tcPr>
            <w:tcW w:w="3307" w:type="dxa"/>
          </w:tcPr>
          <w:p w14:paraId="6AF8409C" w14:textId="080B20DC"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D4278</w:t>
            </w:r>
          </w:p>
        </w:tc>
        <w:tc>
          <w:tcPr>
            <w:tcW w:w="3348" w:type="dxa"/>
          </w:tcPr>
          <w:p w14:paraId="50D3A19F" w14:textId="28EDF67D"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Addition Teeth Autogenous (Free Gingival)</w:t>
            </w:r>
          </w:p>
        </w:tc>
        <w:tc>
          <w:tcPr>
            <w:tcW w:w="3240" w:type="dxa"/>
          </w:tcPr>
          <w:p w14:paraId="61EC41D4" w14:textId="06BEDAD9"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1F709834" w14:textId="77777777" w:rsidTr="000F75A2">
        <w:tc>
          <w:tcPr>
            <w:tcW w:w="3307" w:type="dxa"/>
          </w:tcPr>
          <w:p w14:paraId="14697F78" w14:textId="39FFDEFE"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D4283</w:t>
            </w:r>
          </w:p>
        </w:tc>
        <w:tc>
          <w:tcPr>
            <w:tcW w:w="3348" w:type="dxa"/>
          </w:tcPr>
          <w:p w14:paraId="2E4BD8D0" w14:textId="572AD84E"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Addition Teeth CTG</w:t>
            </w:r>
          </w:p>
        </w:tc>
        <w:tc>
          <w:tcPr>
            <w:tcW w:w="3240" w:type="dxa"/>
          </w:tcPr>
          <w:p w14:paraId="2EC98293" w14:textId="0AA3DEBC"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4BE3DB8C" w14:textId="77777777" w:rsidTr="000F75A2">
        <w:tc>
          <w:tcPr>
            <w:tcW w:w="3307" w:type="dxa"/>
          </w:tcPr>
          <w:p w14:paraId="3D8BC49A" w14:textId="5FA20F9F"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D4285</w:t>
            </w:r>
          </w:p>
        </w:tc>
        <w:tc>
          <w:tcPr>
            <w:tcW w:w="3348" w:type="dxa"/>
          </w:tcPr>
          <w:p w14:paraId="36022D40" w14:textId="30ED41FE"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Addition Teeth Non-Autogenous (</w:t>
            </w:r>
            <w:proofErr w:type="spellStart"/>
            <w:r w:rsidRPr="004972D5">
              <w:rPr>
                <w:rFonts w:ascii="Calibri" w:hAnsi="Calibri" w:cs="Calibri"/>
                <w:color w:val="000000"/>
                <w:sz w:val="20"/>
                <w:szCs w:val="20"/>
              </w:rPr>
              <w:t>AlloDerm</w:t>
            </w:r>
            <w:proofErr w:type="spellEnd"/>
            <w:r w:rsidRPr="004972D5">
              <w:rPr>
                <w:rFonts w:ascii="Calibri" w:hAnsi="Calibri" w:cs="Calibri"/>
                <w:color w:val="000000"/>
                <w:sz w:val="20"/>
                <w:szCs w:val="20"/>
              </w:rPr>
              <w:t>)</w:t>
            </w:r>
          </w:p>
        </w:tc>
        <w:tc>
          <w:tcPr>
            <w:tcW w:w="3240" w:type="dxa"/>
          </w:tcPr>
          <w:p w14:paraId="0C8EB9E8" w14:textId="03843965"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45905CF1" w14:textId="77777777" w:rsidTr="000F75A2">
        <w:tc>
          <w:tcPr>
            <w:tcW w:w="3307" w:type="dxa"/>
          </w:tcPr>
          <w:p w14:paraId="7F6A7A40" w14:textId="7081A15D"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D5982</w:t>
            </w:r>
          </w:p>
        </w:tc>
        <w:tc>
          <w:tcPr>
            <w:tcW w:w="3348" w:type="dxa"/>
          </w:tcPr>
          <w:p w14:paraId="32E0D4C6" w14:textId="635E3E38"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Include Stent code D5982 at N/C</w:t>
            </w:r>
          </w:p>
        </w:tc>
        <w:tc>
          <w:tcPr>
            <w:tcW w:w="3240" w:type="dxa"/>
          </w:tcPr>
          <w:p w14:paraId="764F7C94" w14:textId="7FFBE9B8"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3790D" w:rsidRPr="00EA60D4" w14:paraId="7F7FE8E9" w14:textId="77777777" w:rsidTr="000F75A2">
        <w:tc>
          <w:tcPr>
            <w:tcW w:w="3307" w:type="dxa"/>
          </w:tcPr>
          <w:p w14:paraId="4E4A7080" w14:textId="17C836D9"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D6101</w:t>
            </w:r>
          </w:p>
        </w:tc>
        <w:tc>
          <w:tcPr>
            <w:tcW w:w="3348" w:type="dxa"/>
          </w:tcPr>
          <w:p w14:paraId="18CACE5F" w14:textId="664FA6B5"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LAPIP (Implant debridement w/ laser)</w:t>
            </w:r>
          </w:p>
        </w:tc>
        <w:tc>
          <w:tcPr>
            <w:tcW w:w="3240" w:type="dxa"/>
          </w:tcPr>
          <w:p w14:paraId="375BCD42" w14:textId="4B0028F8"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73790D" w:rsidRPr="00EA60D4" w14:paraId="2E4D53E8" w14:textId="77777777" w:rsidTr="000F75A2">
        <w:tc>
          <w:tcPr>
            <w:tcW w:w="3307" w:type="dxa"/>
          </w:tcPr>
          <w:p w14:paraId="69172535" w14:textId="4A1C0F71"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D7280</w:t>
            </w:r>
          </w:p>
        </w:tc>
        <w:tc>
          <w:tcPr>
            <w:tcW w:w="3348" w:type="dxa"/>
          </w:tcPr>
          <w:p w14:paraId="37FB581E" w14:textId="7F69F031" w:rsidR="0073790D" w:rsidRPr="004972D5" w:rsidRDefault="004972D5" w:rsidP="004972D5">
            <w:pPr>
              <w:rPr>
                <w:rFonts w:ascii="Calibri" w:hAnsi="Calibri" w:cs="Calibri"/>
                <w:color w:val="000000"/>
                <w:sz w:val="20"/>
                <w:szCs w:val="20"/>
              </w:rPr>
            </w:pPr>
            <w:r w:rsidRPr="004972D5">
              <w:rPr>
                <w:rFonts w:ascii="Calibri" w:hAnsi="Calibri" w:cs="Calibri"/>
                <w:color w:val="000000"/>
                <w:sz w:val="20"/>
                <w:szCs w:val="20"/>
              </w:rPr>
              <w:t xml:space="preserve">Exposure of </w:t>
            </w:r>
            <w:proofErr w:type="spellStart"/>
            <w:r w:rsidRPr="004972D5">
              <w:rPr>
                <w:rFonts w:ascii="Calibri" w:hAnsi="Calibri" w:cs="Calibri"/>
                <w:color w:val="000000"/>
                <w:sz w:val="20"/>
                <w:szCs w:val="20"/>
              </w:rPr>
              <w:t>unerrupted</w:t>
            </w:r>
            <w:proofErr w:type="spellEnd"/>
            <w:r w:rsidRPr="004972D5">
              <w:rPr>
                <w:rFonts w:ascii="Calibri" w:hAnsi="Calibri" w:cs="Calibri"/>
                <w:color w:val="000000"/>
                <w:sz w:val="20"/>
                <w:szCs w:val="20"/>
              </w:rPr>
              <w:t xml:space="preserve"> tooth</w:t>
            </w:r>
          </w:p>
        </w:tc>
        <w:tc>
          <w:tcPr>
            <w:tcW w:w="3240" w:type="dxa"/>
          </w:tcPr>
          <w:p w14:paraId="40704606" w14:textId="4135E457"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73790D" w:rsidRPr="00EA60D4" w14:paraId="01CF880F" w14:textId="77777777" w:rsidTr="000F75A2">
        <w:tc>
          <w:tcPr>
            <w:tcW w:w="3307" w:type="dxa"/>
          </w:tcPr>
          <w:p w14:paraId="6798AA4B" w14:textId="74F12430" w:rsidR="0073790D" w:rsidRPr="007B0F68"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D7283</w:t>
            </w:r>
          </w:p>
        </w:tc>
        <w:tc>
          <w:tcPr>
            <w:tcW w:w="3348" w:type="dxa"/>
          </w:tcPr>
          <w:p w14:paraId="66C9F63B" w14:textId="4DFC2DE1" w:rsidR="0073790D" w:rsidRPr="004972D5" w:rsidRDefault="004972D5" w:rsidP="004972D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972D5">
              <w:rPr>
                <w:rFonts w:ascii="Calibri" w:hAnsi="Calibri" w:cs="Calibri"/>
                <w:sz w:val="20"/>
                <w:szCs w:val="20"/>
              </w:rPr>
              <w:t>Bond (goes with Exposure above)</w:t>
            </w:r>
          </w:p>
        </w:tc>
        <w:tc>
          <w:tcPr>
            <w:tcW w:w="3240" w:type="dxa"/>
          </w:tcPr>
          <w:p w14:paraId="6CF8205B" w14:textId="65E0CACE" w:rsidR="0073790D" w:rsidRPr="00EA60D4" w:rsidRDefault="0073790D" w:rsidP="0073790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0CBD76BF" w14:textId="77777777" w:rsidR="00252842" w:rsidRPr="00EA60D4" w:rsidRDefault="00252842">
      <w:pPr>
        <w:pStyle w:val="Body"/>
        <w:spacing w:after="0"/>
        <w:rPr>
          <w:rFonts w:ascii="Calibri" w:eastAsia="CIDFont+F2" w:hAnsi="Calibri" w:cs="Calibri"/>
          <w:sz w:val="20"/>
          <w:szCs w:val="20"/>
        </w:rPr>
      </w:pPr>
    </w:p>
    <w:p w14:paraId="5B812C24" w14:textId="74DACC03" w:rsidR="00252842" w:rsidRPr="00EA60D4" w:rsidRDefault="00E876B0" w:rsidP="00453142">
      <w:pPr>
        <w:pStyle w:val="Heading3"/>
        <w:rPr>
          <w:rFonts w:ascii="Calibri" w:eastAsia="CIDFont+F2" w:hAnsi="Calibri" w:cs="Calibri"/>
          <w:lang w:val="it-IT"/>
        </w:rPr>
      </w:pPr>
      <w:bookmarkStart w:id="9" w:name="_Toc201747785"/>
      <w:r w:rsidRPr="00EA60D4">
        <w:rPr>
          <w:rFonts w:ascii="Calibri" w:eastAsia="CIDFont+F2" w:hAnsi="Calibri" w:cs="Calibri"/>
          <w:lang w:val="it-IT"/>
        </w:rPr>
        <w:t>Procedure Category: (</w:t>
      </w:r>
      <w:r w:rsidR="002A5AFA">
        <w:rPr>
          <w:rFonts w:ascii="Calibri" w:eastAsia="CIDFont+F2" w:hAnsi="Calibri" w:cs="Calibri"/>
          <w:lang w:val="it-IT"/>
        </w:rPr>
        <w:t>9</w:t>
      </w:r>
      <w:r w:rsidRPr="00EA60D4">
        <w:rPr>
          <w:rFonts w:ascii="Calibri" w:eastAsia="CIDFont+F2" w:hAnsi="Calibri" w:cs="Calibri"/>
          <w:lang w:val="it-IT"/>
        </w:rPr>
        <w:t>) Miscellaneous</w:t>
      </w:r>
      <w:bookmarkEnd w:id="9"/>
    </w:p>
    <w:p w14:paraId="71EA6014" w14:textId="77777777" w:rsidR="00453142" w:rsidRPr="00EA60D4" w:rsidRDefault="00453142" w:rsidP="00453142">
      <w:pPr>
        <w:rPr>
          <w:rFonts w:ascii="Calibri" w:hAnsi="Calibri" w:cs="Calibri"/>
          <w:lang w:val="it-IT"/>
        </w:rPr>
      </w:pPr>
    </w:p>
    <w:tbl>
      <w:tblPr>
        <w:tblStyle w:val="TableGrid"/>
        <w:tblW w:w="0" w:type="auto"/>
        <w:tblLook w:val="04A0" w:firstRow="1" w:lastRow="0" w:firstColumn="1" w:lastColumn="0" w:noHBand="0" w:noVBand="1"/>
      </w:tblPr>
      <w:tblGrid>
        <w:gridCol w:w="3308"/>
        <w:gridCol w:w="3309"/>
        <w:gridCol w:w="3309"/>
      </w:tblGrid>
      <w:tr w:rsidR="008A4A45" w:rsidRPr="00EA60D4" w14:paraId="33BCAA5D" w14:textId="77777777" w:rsidTr="008A4A45">
        <w:tc>
          <w:tcPr>
            <w:tcW w:w="3308" w:type="dxa"/>
          </w:tcPr>
          <w:p w14:paraId="406E877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6B507D5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Procedure</w:t>
            </w:r>
          </w:p>
        </w:tc>
        <w:tc>
          <w:tcPr>
            <w:tcW w:w="3309" w:type="dxa"/>
          </w:tcPr>
          <w:p w14:paraId="09E510A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8A4A45" w:rsidRPr="00EA60D4" w14:paraId="2A1FBA93" w14:textId="77777777" w:rsidTr="008A4A45">
        <w:tc>
          <w:tcPr>
            <w:tcW w:w="3308" w:type="dxa"/>
          </w:tcPr>
          <w:p w14:paraId="67E08780" w14:textId="51587667"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D4266</w:t>
            </w:r>
          </w:p>
        </w:tc>
        <w:tc>
          <w:tcPr>
            <w:tcW w:w="3309" w:type="dxa"/>
          </w:tcPr>
          <w:p w14:paraId="2BBB31E9" w14:textId="3578EFE7" w:rsidR="008A4A45" w:rsidRPr="00535632" w:rsidRDefault="00535632" w:rsidP="00535632">
            <w:pPr>
              <w:rPr>
                <w:rFonts w:ascii="Calibri" w:hAnsi="Calibri" w:cs="Calibri"/>
                <w:color w:val="000000"/>
                <w:sz w:val="20"/>
                <w:szCs w:val="20"/>
              </w:rPr>
            </w:pPr>
            <w:r w:rsidRPr="00535632">
              <w:rPr>
                <w:rFonts w:ascii="Calibri" w:hAnsi="Calibri" w:cs="Calibri"/>
                <w:color w:val="000000"/>
                <w:sz w:val="20"/>
                <w:szCs w:val="20"/>
              </w:rPr>
              <w:t>Collagen Plug</w:t>
            </w:r>
          </w:p>
        </w:tc>
        <w:tc>
          <w:tcPr>
            <w:tcW w:w="3309" w:type="dxa"/>
          </w:tcPr>
          <w:p w14:paraId="47768D83" w14:textId="775C9A6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A13DAC2" w14:textId="77777777" w:rsidTr="008A4A45">
        <w:tc>
          <w:tcPr>
            <w:tcW w:w="3308" w:type="dxa"/>
          </w:tcPr>
          <w:p w14:paraId="1E456708" w14:textId="13E543D0"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D4321</w:t>
            </w:r>
          </w:p>
        </w:tc>
        <w:tc>
          <w:tcPr>
            <w:tcW w:w="3309" w:type="dxa"/>
          </w:tcPr>
          <w:p w14:paraId="678E5846" w14:textId="77D1ACCE"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Splint</w:t>
            </w:r>
          </w:p>
        </w:tc>
        <w:tc>
          <w:tcPr>
            <w:tcW w:w="3309" w:type="dxa"/>
          </w:tcPr>
          <w:p w14:paraId="5ADD6260" w14:textId="11102EB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37A908" w14:textId="77777777" w:rsidTr="008A4A45">
        <w:tc>
          <w:tcPr>
            <w:tcW w:w="3308" w:type="dxa"/>
          </w:tcPr>
          <w:p w14:paraId="66BC352B" w14:textId="1DB3DC10"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D4381</w:t>
            </w:r>
          </w:p>
        </w:tc>
        <w:tc>
          <w:tcPr>
            <w:tcW w:w="3309" w:type="dxa"/>
          </w:tcPr>
          <w:p w14:paraId="5D5093A7" w14:textId="2FE3199F"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Pr>
                <w:rFonts w:ascii="Calibri" w:eastAsia="CIDFont+F1" w:hAnsi="Calibri" w:cs="Calibri"/>
                <w:sz w:val="20"/>
                <w:szCs w:val="20"/>
              </w:rPr>
              <w:t>PerioChip</w:t>
            </w:r>
            <w:proofErr w:type="spellEnd"/>
          </w:p>
        </w:tc>
        <w:tc>
          <w:tcPr>
            <w:tcW w:w="3309" w:type="dxa"/>
          </w:tcPr>
          <w:p w14:paraId="773D501F" w14:textId="3391010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32FECC" w14:textId="77777777" w:rsidTr="008A4A45">
        <w:tc>
          <w:tcPr>
            <w:tcW w:w="3308" w:type="dxa"/>
          </w:tcPr>
          <w:p w14:paraId="205C3D73" w14:textId="1DDC51E3"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D5820</w:t>
            </w:r>
          </w:p>
        </w:tc>
        <w:tc>
          <w:tcPr>
            <w:tcW w:w="3309" w:type="dxa"/>
          </w:tcPr>
          <w:p w14:paraId="0DAE1855" w14:textId="201FAAD5"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Essex-upper</w:t>
            </w:r>
          </w:p>
        </w:tc>
        <w:tc>
          <w:tcPr>
            <w:tcW w:w="3309" w:type="dxa"/>
          </w:tcPr>
          <w:p w14:paraId="6AE82727" w14:textId="770BE49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CFA9727" w14:textId="77777777" w:rsidTr="008A4A45">
        <w:tc>
          <w:tcPr>
            <w:tcW w:w="3308" w:type="dxa"/>
          </w:tcPr>
          <w:p w14:paraId="2A65CD39" w14:textId="13016B83"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D5821</w:t>
            </w:r>
          </w:p>
        </w:tc>
        <w:tc>
          <w:tcPr>
            <w:tcW w:w="3309" w:type="dxa"/>
          </w:tcPr>
          <w:p w14:paraId="1E7ED9E0" w14:textId="647D7273"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Essex-lower</w:t>
            </w:r>
          </w:p>
        </w:tc>
        <w:tc>
          <w:tcPr>
            <w:tcW w:w="3309" w:type="dxa"/>
          </w:tcPr>
          <w:p w14:paraId="03793BDF" w14:textId="3B7A0E1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4FBA359" w14:textId="77777777" w:rsidTr="008A4A45">
        <w:tc>
          <w:tcPr>
            <w:tcW w:w="3308" w:type="dxa"/>
          </w:tcPr>
          <w:p w14:paraId="14859567" w14:textId="2B833EE0"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D5982</w:t>
            </w:r>
          </w:p>
        </w:tc>
        <w:tc>
          <w:tcPr>
            <w:tcW w:w="3309" w:type="dxa"/>
          </w:tcPr>
          <w:p w14:paraId="63C148E9" w14:textId="14618D59"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Surgical stent (for free gingival graft)</w:t>
            </w:r>
          </w:p>
        </w:tc>
        <w:tc>
          <w:tcPr>
            <w:tcW w:w="3309" w:type="dxa"/>
          </w:tcPr>
          <w:p w14:paraId="09171134" w14:textId="182BBB1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9440408" w14:textId="77777777" w:rsidTr="008A4A45">
        <w:tc>
          <w:tcPr>
            <w:tcW w:w="3308" w:type="dxa"/>
          </w:tcPr>
          <w:p w14:paraId="54B674A8" w14:textId="6ED22406"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D6095</w:t>
            </w:r>
          </w:p>
        </w:tc>
        <w:tc>
          <w:tcPr>
            <w:tcW w:w="3309" w:type="dxa"/>
          </w:tcPr>
          <w:p w14:paraId="76A63D60" w14:textId="005506F7"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Implant abutment repair</w:t>
            </w:r>
          </w:p>
        </w:tc>
        <w:tc>
          <w:tcPr>
            <w:tcW w:w="3309" w:type="dxa"/>
          </w:tcPr>
          <w:p w14:paraId="628D7EBD" w14:textId="3FEFD95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66856B" w14:textId="77777777" w:rsidTr="008A4A45">
        <w:tc>
          <w:tcPr>
            <w:tcW w:w="3308" w:type="dxa"/>
          </w:tcPr>
          <w:p w14:paraId="715B8BE8" w14:textId="03C8590B"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D6190</w:t>
            </w:r>
          </w:p>
        </w:tc>
        <w:tc>
          <w:tcPr>
            <w:tcW w:w="3309" w:type="dxa"/>
          </w:tcPr>
          <w:p w14:paraId="60133DCA" w14:textId="0A240B95"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Surgical guide</w:t>
            </w:r>
          </w:p>
        </w:tc>
        <w:tc>
          <w:tcPr>
            <w:tcW w:w="3309" w:type="dxa"/>
          </w:tcPr>
          <w:p w14:paraId="5D36479F" w14:textId="5F7D01F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2329686" w14:textId="77777777" w:rsidTr="008A4A45">
        <w:tc>
          <w:tcPr>
            <w:tcW w:w="3308" w:type="dxa"/>
          </w:tcPr>
          <w:p w14:paraId="26190781" w14:textId="1BB83568"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D7960</w:t>
            </w:r>
          </w:p>
        </w:tc>
        <w:tc>
          <w:tcPr>
            <w:tcW w:w="3309" w:type="dxa"/>
          </w:tcPr>
          <w:p w14:paraId="2941AB18" w14:textId="122D8A17"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Frenectomy</w:t>
            </w:r>
          </w:p>
        </w:tc>
        <w:tc>
          <w:tcPr>
            <w:tcW w:w="3309" w:type="dxa"/>
          </w:tcPr>
          <w:p w14:paraId="574D7948" w14:textId="400B2DA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3D60CB4" w14:textId="77777777" w:rsidTr="008A4A45">
        <w:tc>
          <w:tcPr>
            <w:tcW w:w="3308" w:type="dxa"/>
          </w:tcPr>
          <w:p w14:paraId="79C56493" w14:textId="01CB1A56"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D7999</w:t>
            </w:r>
          </w:p>
        </w:tc>
        <w:tc>
          <w:tcPr>
            <w:tcW w:w="3309" w:type="dxa"/>
          </w:tcPr>
          <w:p w14:paraId="24B049B3" w14:textId="16791D5C"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Tack or tenting screw</w:t>
            </w:r>
          </w:p>
        </w:tc>
        <w:tc>
          <w:tcPr>
            <w:tcW w:w="3309" w:type="dxa"/>
          </w:tcPr>
          <w:p w14:paraId="1A0819E4" w14:textId="557DF62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EA18578" w14:textId="77777777" w:rsidTr="008A4A45">
        <w:tc>
          <w:tcPr>
            <w:tcW w:w="3308" w:type="dxa"/>
          </w:tcPr>
          <w:p w14:paraId="05B23D2C" w14:textId="55424809"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D9120</w:t>
            </w:r>
          </w:p>
        </w:tc>
        <w:tc>
          <w:tcPr>
            <w:tcW w:w="3309" w:type="dxa"/>
          </w:tcPr>
          <w:p w14:paraId="21E1640E" w14:textId="19A4F671"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Section bridge</w:t>
            </w:r>
          </w:p>
        </w:tc>
        <w:tc>
          <w:tcPr>
            <w:tcW w:w="3309" w:type="dxa"/>
          </w:tcPr>
          <w:p w14:paraId="5EC820DC" w14:textId="6CDF979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804E5F1" w14:textId="77777777" w:rsidTr="008A4A45">
        <w:tc>
          <w:tcPr>
            <w:tcW w:w="3308" w:type="dxa"/>
          </w:tcPr>
          <w:p w14:paraId="558A157F" w14:textId="356E49F7"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D9630</w:t>
            </w:r>
          </w:p>
        </w:tc>
        <w:tc>
          <w:tcPr>
            <w:tcW w:w="3309" w:type="dxa"/>
          </w:tcPr>
          <w:p w14:paraId="2D679F3A" w14:textId="23AD2875"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Pr>
                <w:rFonts w:ascii="Calibri" w:eastAsia="CIDFont+F1" w:hAnsi="Calibri" w:cs="Calibri"/>
                <w:sz w:val="20"/>
                <w:szCs w:val="20"/>
              </w:rPr>
              <w:t>PerioScience</w:t>
            </w:r>
            <w:proofErr w:type="spellEnd"/>
          </w:p>
        </w:tc>
        <w:tc>
          <w:tcPr>
            <w:tcW w:w="3309" w:type="dxa"/>
          </w:tcPr>
          <w:p w14:paraId="7B5431BC" w14:textId="07A7682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1638D4C" w14:textId="77777777" w:rsidTr="008A4A45">
        <w:tc>
          <w:tcPr>
            <w:tcW w:w="3308" w:type="dxa"/>
          </w:tcPr>
          <w:p w14:paraId="1EF63714" w14:textId="3CF5B9C0"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D9630</w:t>
            </w:r>
          </w:p>
        </w:tc>
        <w:tc>
          <w:tcPr>
            <w:tcW w:w="3309" w:type="dxa"/>
          </w:tcPr>
          <w:p w14:paraId="66ABBCA6" w14:textId="143DF077" w:rsidR="008A4A45"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Enamalon</w:t>
            </w:r>
          </w:p>
        </w:tc>
        <w:tc>
          <w:tcPr>
            <w:tcW w:w="3309" w:type="dxa"/>
          </w:tcPr>
          <w:p w14:paraId="657129F5" w14:textId="56F865A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rPr>
            </w:pPr>
            <w:r w:rsidRPr="00EA60D4">
              <w:rPr>
                <w:rFonts w:ascii="Calibri" w:eastAsia="CIDFont+F1" w:hAnsi="Calibri" w:cs="Calibri"/>
                <w:sz w:val="20"/>
                <w:szCs w:val="20"/>
                <w:lang w:val="it-IT"/>
              </w:rPr>
              <w:t xml:space="preserve"> </w:t>
            </w:r>
          </w:p>
        </w:tc>
      </w:tr>
      <w:tr w:rsidR="00535632" w:rsidRPr="00EA60D4" w14:paraId="6372CF72" w14:textId="77777777" w:rsidTr="008A4A45">
        <w:tc>
          <w:tcPr>
            <w:tcW w:w="3308" w:type="dxa"/>
          </w:tcPr>
          <w:p w14:paraId="5FEB573E" w14:textId="7356E3A7" w:rsidR="00535632"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D9944</w:t>
            </w:r>
          </w:p>
        </w:tc>
        <w:tc>
          <w:tcPr>
            <w:tcW w:w="3309" w:type="dxa"/>
          </w:tcPr>
          <w:p w14:paraId="627ECD5F" w14:textId="3F2C84D0"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Nightguard/occlusal guard – hard appliance</w:t>
            </w:r>
          </w:p>
        </w:tc>
        <w:tc>
          <w:tcPr>
            <w:tcW w:w="3309" w:type="dxa"/>
          </w:tcPr>
          <w:p w14:paraId="3599AC46" w14:textId="77777777"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
        </w:tc>
      </w:tr>
      <w:tr w:rsidR="00535632" w:rsidRPr="00EA60D4" w14:paraId="44FA0698" w14:textId="77777777" w:rsidTr="008A4A45">
        <w:tc>
          <w:tcPr>
            <w:tcW w:w="3308" w:type="dxa"/>
          </w:tcPr>
          <w:p w14:paraId="36E2BBA7" w14:textId="209C563B" w:rsidR="00535632"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D9945</w:t>
            </w:r>
          </w:p>
        </w:tc>
        <w:tc>
          <w:tcPr>
            <w:tcW w:w="3309" w:type="dxa"/>
          </w:tcPr>
          <w:p w14:paraId="3345C578" w14:textId="7EC27107"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Nightguard/occlusal guard – soft appliance</w:t>
            </w:r>
          </w:p>
        </w:tc>
        <w:tc>
          <w:tcPr>
            <w:tcW w:w="3309" w:type="dxa"/>
          </w:tcPr>
          <w:p w14:paraId="16B5513B" w14:textId="77777777"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
        </w:tc>
      </w:tr>
      <w:tr w:rsidR="00535632" w:rsidRPr="00EA60D4" w14:paraId="3A31E34A" w14:textId="77777777" w:rsidTr="008A4A45">
        <w:tc>
          <w:tcPr>
            <w:tcW w:w="3308" w:type="dxa"/>
          </w:tcPr>
          <w:p w14:paraId="44AC3A42" w14:textId="60A29784" w:rsidR="00535632"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D9951</w:t>
            </w:r>
          </w:p>
        </w:tc>
        <w:tc>
          <w:tcPr>
            <w:tcW w:w="3309" w:type="dxa"/>
          </w:tcPr>
          <w:p w14:paraId="1E43BC69" w14:textId="760FB21E"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Occlusal adjustment (limited)</w:t>
            </w:r>
          </w:p>
        </w:tc>
        <w:tc>
          <w:tcPr>
            <w:tcW w:w="3309" w:type="dxa"/>
          </w:tcPr>
          <w:p w14:paraId="279FD818" w14:textId="77777777" w:rsidR="00535632" w:rsidRPr="00EA60D4" w:rsidRDefault="00535632"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
        </w:tc>
      </w:tr>
    </w:tbl>
    <w:p w14:paraId="774436C2" w14:textId="00CC809C" w:rsidR="00252842" w:rsidRPr="00EA60D4" w:rsidRDefault="00252842" w:rsidP="008A4A45">
      <w:pPr>
        <w:pStyle w:val="Body"/>
        <w:spacing w:after="0"/>
        <w:rPr>
          <w:rFonts w:ascii="Calibri" w:hAnsi="Calibri" w:cs="Calibri"/>
        </w:rPr>
      </w:pPr>
    </w:p>
    <w:sectPr w:rsidR="00252842" w:rsidRPr="00EA60D4">
      <w:headerReference w:type="default" r:id="rId8"/>
      <w:footerReference w:type="default" r:id="rId9"/>
      <w:headerReference w:type="first" r:id="rId10"/>
      <w:footerReference w:type="first" r:id="rId11"/>
      <w:pgSz w:w="12240" w:h="15840"/>
      <w:pgMar w:top="1440" w:right="1152" w:bottom="144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033A" w14:textId="77777777" w:rsidR="00953E1B" w:rsidRDefault="00953E1B">
      <w:r>
        <w:separator/>
      </w:r>
    </w:p>
  </w:endnote>
  <w:endnote w:type="continuationSeparator" w:id="0">
    <w:p w14:paraId="5FC23DA9" w14:textId="77777777" w:rsidR="00953E1B" w:rsidRDefault="009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IDFont+F2">
    <w:altName w:val="Times New Roman"/>
    <w:charset w:val="00"/>
    <w:family w:val="roman"/>
    <w:pitch w:val="default"/>
  </w:font>
  <w:font w:name="CIDFont+F1">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18699849"/>
      <w:docPartObj>
        <w:docPartGallery w:val="Page Numbers (Bottom of Page)"/>
        <w:docPartUnique/>
      </w:docPartObj>
    </w:sdtPr>
    <w:sdtEndPr>
      <w:rPr>
        <w:noProof/>
      </w:rPr>
    </w:sdtEndPr>
    <w:sdtContent>
      <w:p w14:paraId="41FEC33F" w14:textId="383B9A88" w:rsidR="00EA60D4" w:rsidRPr="00B06F75" w:rsidRDefault="00EA60D4">
        <w:pPr>
          <w:pStyle w:val="Footer"/>
          <w:jc w:val="center"/>
          <w:rPr>
            <w:rFonts w:ascii="Calibri" w:hAnsi="Calibri" w:cs="Calibri"/>
          </w:rPr>
        </w:pPr>
        <w:r w:rsidRPr="00B06F75">
          <w:rPr>
            <w:rFonts w:ascii="Calibri" w:hAnsi="Calibri" w:cs="Calibri"/>
          </w:rPr>
          <w:fldChar w:fldCharType="begin"/>
        </w:r>
        <w:r w:rsidRPr="00B06F75">
          <w:rPr>
            <w:rFonts w:ascii="Calibri" w:hAnsi="Calibri" w:cs="Calibri"/>
          </w:rPr>
          <w:instrText xml:space="preserve"> PAGE   \* MERGEFORMAT </w:instrText>
        </w:r>
        <w:r w:rsidRPr="00B06F75">
          <w:rPr>
            <w:rFonts w:ascii="Calibri" w:hAnsi="Calibri" w:cs="Calibri"/>
          </w:rPr>
          <w:fldChar w:fldCharType="separate"/>
        </w:r>
        <w:r w:rsidRPr="00B06F75">
          <w:rPr>
            <w:rFonts w:ascii="Calibri" w:hAnsi="Calibri" w:cs="Calibri"/>
            <w:noProof/>
          </w:rPr>
          <w:t>2</w:t>
        </w:r>
        <w:r w:rsidRPr="00B06F75">
          <w:rPr>
            <w:rFonts w:ascii="Calibri" w:hAnsi="Calibri" w:cs="Calibri"/>
            <w:noProof/>
          </w:rPr>
          <w:fldChar w:fldCharType="end"/>
        </w:r>
      </w:p>
    </w:sdtContent>
  </w:sdt>
  <w:p w14:paraId="4D161404" w14:textId="77777777" w:rsidR="00EA60D4" w:rsidRDefault="00E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Cambria" w:hAnsi="Cambria" w:cs="Cambria"/>
        <w:color w:val="000000"/>
        <w:u w:color="000000"/>
      </w:rPr>
      <w:id w:val="927771714"/>
      <w:docPartObj>
        <w:docPartGallery w:val="Page Numbers (Bottom of Page)"/>
        <w:docPartUnique/>
      </w:docPartObj>
    </w:sdtPr>
    <w:sdtEndPr>
      <w:rPr>
        <w:noProof/>
      </w:rPr>
    </w:sdtEndPr>
    <w:sdtContent>
      <w:p w14:paraId="56D35402" w14:textId="1FC38473" w:rsidR="00EA60D4" w:rsidRDefault="00EA60D4" w:rsidP="00EA60D4">
        <w:pPr>
          <w:tabs>
            <w:tab w:val="center" w:pos="4680"/>
            <w:tab w:val="right" w:pos="9360"/>
          </w:tabs>
          <w:jc w:val="center"/>
          <w:rPr>
            <w:color w:val="666666"/>
          </w:rPr>
        </w:pPr>
      </w:p>
      <w:p w14:paraId="448E22BD" w14:textId="31286D90" w:rsidR="00EA60D4" w:rsidRPr="00EA60D4" w:rsidRDefault="00BF0C95" w:rsidP="00EA60D4">
        <w:pPr>
          <w:pStyle w:val="Footer"/>
          <w:tabs>
            <w:tab w:val="center" w:pos="4680"/>
            <w:tab w:val="right" w:pos="9360"/>
          </w:tabs>
          <w:rPr>
            <w:rFonts w:cs="Times New Roman"/>
            <w:noProof/>
          </w:rPr>
        </w:pPr>
      </w:p>
    </w:sdtContent>
  </w:sdt>
  <w:p w14:paraId="53404F01" w14:textId="47A29DD7" w:rsidR="00441A44" w:rsidRDefault="00441A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DC45" w14:textId="77777777" w:rsidR="00953E1B" w:rsidRDefault="00953E1B">
      <w:r>
        <w:separator/>
      </w:r>
    </w:p>
  </w:footnote>
  <w:footnote w:type="continuationSeparator" w:id="0">
    <w:p w14:paraId="224C5D6E" w14:textId="77777777" w:rsidR="00953E1B" w:rsidRDefault="009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959" w14:textId="2918AEC7" w:rsidR="00B06F75" w:rsidRDefault="00B06F75">
    <w:pPr>
      <w:pStyle w:val="Header"/>
    </w:pPr>
    <w:r>
      <w:rPr>
        <w:noProof/>
      </w:rPr>
      <w:drawing>
        <wp:inline distT="0" distB="0" distL="0" distR="0" wp14:anchorId="32F5DC83" wp14:editId="1D196DBA">
          <wp:extent cx="654304" cy="420624"/>
          <wp:effectExtent l="0" t="0" r="0" b="0"/>
          <wp:docPr id="1164546047" name="Picture 116454604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1C9B" w14:textId="4040803C" w:rsidR="00EA60D4" w:rsidRDefault="00EA60D4">
    <w:pPr>
      <w:pStyle w:val="Header"/>
    </w:pPr>
    <w:r>
      <w:rPr>
        <w:noProof/>
      </w:rPr>
      <w:drawing>
        <wp:inline distT="0" distB="0" distL="0" distR="0" wp14:anchorId="577BA2F8" wp14:editId="3D27F922">
          <wp:extent cx="654304" cy="420624"/>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C29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CECA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BA7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28AD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384B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98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2AC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D87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8CB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3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12B07"/>
    <w:multiLevelType w:val="hybridMultilevel"/>
    <w:tmpl w:val="A24CB354"/>
    <w:numStyleLink w:val="ImportedStyle13"/>
  </w:abstractNum>
  <w:abstractNum w:abstractNumId="11" w15:restartNumberingAfterBreak="0">
    <w:nsid w:val="0F184150"/>
    <w:multiLevelType w:val="hybridMultilevel"/>
    <w:tmpl w:val="8E48EF0E"/>
    <w:numStyleLink w:val="ImportedStyle3"/>
  </w:abstractNum>
  <w:abstractNum w:abstractNumId="12" w15:restartNumberingAfterBreak="0">
    <w:nsid w:val="13F83E07"/>
    <w:multiLevelType w:val="hybridMultilevel"/>
    <w:tmpl w:val="892E172C"/>
    <w:styleLink w:val="ImportedStyle10"/>
    <w:lvl w:ilvl="0" w:tplc="6712B8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663F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EA33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BC20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EFE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5082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ADCB7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C21F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5E60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65D136D"/>
    <w:multiLevelType w:val="hybridMultilevel"/>
    <w:tmpl w:val="A9BC388E"/>
    <w:numStyleLink w:val="ImportedStyle12"/>
  </w:abstractNum>
  <w:abstractNum w:abstractNumId="14" w15:restartNumberingAfterBreak="0">
    <w:nsid w:val="18E07B6E"/>
    <w:multiLevelType w:val="hybridMultilevel"/>
    <w:tmpl w:val="1EBC7C42"/>
    <w:styleLink w:val="ImportedStyle14"/>
    <w:lvl w:ilvl="0" w:tplc="8E0A7B16">
      <w:start w:val="1"/>
      <w:numFmt w:val="decimal"/>
      <w:lvlText w:val="%1."/>
      <w:lvlJc w:val="left"/>
      <w:pPr>
        <w:ind w:left="7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860BBA">
      <w:start w:val="1"/>
      <w:numFmt w:val="lowerLetter"/>
      <w:lvlText w:val="%2."/>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50AF30">
      <w:start w:val="1"/>
      <w:numFmt w:val="lowerRoman"/>
      <w:lvlText w:val="%3."/>
      <w:lvlJc w:val="left"/>
      <w:pPr>
        <w:ind w:left="220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9F06442">
      <w:start w:val="1"/>
      <w:numFmt w:val="decimal"/>
      <w:lvlText w:val="%4."/>
      <w:lvlJc w:val="left"/>
      <w:pPr>
        <w:ind w:left="29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A22EFA">
      <w:start w:val="1"/>
      <w:numFmt w:val="lowerLetter"/>
      <w:lvlText w:val="%5."/>
      <w:lvlJc w:val="left"/>
      <w:pPr>
        <w:ind w:left="36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24130">
      <w:start w:val="1"/>
      <w:numFmt w:val="lowerRoman"/>
      <w:lvlText w:val="%6."/>
      <w:lvlJc w:val="left"/>
      <w:pPr>
        <w:ind w:left="436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9006C34">
      <w:start w:val="1"/>
      <w:numFmt w:val="decimal"/>
      <w:lvlText w:val="%7."/>
      <w:lvlJc w:val="left"/>
      <w:pPr>
        <w:ind w:left="50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8808C2">
      <w:start w:val="1"/>
      <w:numFmt w:val="lowerLetter"/>
      <w:lvlText w:val="%8."/>
      <w:lvlJc w:val="left"/>
      <w:pPr>
        <w:ind w:left="58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86C62">
      <w:start w:val="1"/>
      <w:numFmt w:val="lowerRoman"/>
      <w:lvlText w:val="%9."/>
      <w:lvlJc w:val="left"/>
      <w:pPr>
        <w:ind w:left="652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1C5273"/>
    <w:multiLevelType w:val="hybridMultilevel"/>
    <w:tmpl w:val="8E48EF0E"/>
    <w:styleLink w:val="ImportedStyle3"/>
    <w:lvl w:ilvl="0" w:tplc="72FC9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4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2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BCB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FC8D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AC32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EE4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081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0E64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CC13B9"/>
    <w:multiLevelType w:val="hybridMultilevel"/>
    <w:tmpl w:val="16C4A378"/>
    <w:numStyleLink w:val="ImportedStyle7"/>
  </w:abstractNum>
  <w:abstractNum w:abstractNumId="17" w15:restartNumberingAfterBreak="0">
    <w:nsid w:val="20A0497F"/>
    <w:multiLevelType w:val="hybridMultilevel"/>
    <w:tmpl w:val="A9BC388E"/>
    <w:styleLink w:val="ImportedStyle12"/>
    <w:lvl w:ilvl="0" w:tplc="E9782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D63C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F610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6B8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B62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E08B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623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5459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78CA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6F7FCE"/>
    <w:multiLevelType w:val="hybridMultilevel"/>
    <w:tmpl w:val="AB36CFC2"/>
    <w:styleLink w:val="ImportedStyle4"/>
    <w:lvl w:ilvl="0" w:tplc="DFE869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1435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4E53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C0E3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6230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38A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4A8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6F9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25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D16164"/>
    <w:multiLevelType w:val="hybridMultilevel"/>
    <w:tmpl w:val="E5581108"/>
    <w:styleLink w:val="ImportedStyle9"/>
    <w:lvl w:ilvl="0" w:tplc="AB26407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44EC3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82C074">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FDC038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F0C61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0A301C">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6C4B5F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B2F3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7C3A56">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3F72C3"/>
    <w:multiLevelType w:val="hybridMultilevel"/>
    <w:tmpl w:val="317CD6EC"/>
    <w:numStyleLink w:val="ImportedStyle6"/>
  </w:abstractNum>
  <w:abstractNum w:abstractNumId="21" w15:restartNumberingAfterBreak="0">
    <w:nsid w:val="2ECF7151"/>
    <w:multiLevelType w:val="hybridMultilevel"/>
    <w:tmpl w:val="AB36CFC2"/>
    <w:numStyleLink w:val="ImportedStyle4"/>
  </w:abstractNum>
  <w:abstractNum w:abstractNumId="22" w15:restartNumberingAfterBreak="0">
    <w:nsid w:val="2ED558CD"/>
    <w:multiLevelType w:val="hybridMultilevel"/>
    <w:tmpl w:val="16C4A378"/>
    <w:styleLink w:val="ImportedStyle7"/>
    <w:lvl w:ilvl="0" w:tplc="C30A09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D0CA9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3C6E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224D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7CC9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F020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230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005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AECBB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F12E1F"/>
    <w:multiLevelType w:val="hybridMultilevel"/>
    <w:tmpl w:val="33467F82"/>
    <w:styleLink w:val="ImportedStyle5"/>
    <w:lvl w:ilvl="0" w:tplc="051659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471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265D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D66B8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EC4D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6A68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C6A51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883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3ECE4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6F4CF5"/>
    <w:multiLevelType w:val="hybridMultilevel"/>
    <w:tmpl w:val="33467F82"/>
    <w:numStyleLink w:val="ImportedStyle5"/>
  </w:abstractNum>
  <w:abstractNum w:abstractNumId="25" w15:restartNumberingAfterBreak="0">
    <w:nsid w:val="3E003EAA"/>
    <w:multiLevelType w:val="hybridMultilevel"/>
    <w:tmpl w:val="892E172C"/>
    <w:numStyleLink w:val="ImportedStyle10"/>
  </w:abstractNum>
  <w:abstractNum w:abstractNumId="26" w15:restartNumberingAfterBreak="0">
    <w:nsid w:val="420E5F32"/>
    <w:multiLevelType w:val="hybridMultilevel"/>
    <w:tmpl w:val="0212EB4A"/>
    <w:numStyleLink w:val="ImportedStyle15"/>
  </w:abstractNum>
  <w:abstractNum w:abstractNumId="27" w15:restartNumberingAfterBreak="0">
    <w:nsid w:val="44203735"/>
    <w:multiLevelType w:val="hybridMultilevel"/>
    <w:tmpl w:val="7CECEA6A"/>
    <w:numStyleLink w:val="ImportedStyle8"/>
  </w:abstractNum>
  <w:abstractNum w:abstractNumId="28" w15:restartNumberingAfterBreak="0">
    <w:nsid w:val="44897D07"/>
    <w:multiLevelType w:val="hybridMultilevel"/>
    <w:tmpl w:val="1EBC7C42"/>
    <w:numStyleLink w:val="ImportedStyle14"/>
  </w:abstractNum>
  <w:abstractNum w:abstractNumId="29" w15:restartNumberingAfterBreak="0">
    <w:nsid w:val="456E4911"/>
    <w:multiLevelType w:val="hybridMultilevel"/>
    <w:tmpl w:val="A24CB354"/>
    <w:styleLink w:val="ImportedStyle13"/>
    <w:lvl w:ilvl="0" w:tplc="1C6CA0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0E93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FEB50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0487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69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16A7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AE15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D82B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A0427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3B2DC0"/>
    <w:multiLevelType w:val="hybridMultilevel"/>
    <w:tmpl w:val="AD46E978"/>
    <w:styleLink w:val="ImportedStyle11"/>
    <w:lvl w:ilvl="0" w:tplc="34A62E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0AC8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569D9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9E7A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E410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623E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AEC4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309E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ABB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0E2B67"/>
    <w:multiLevelType w:val="hybridMultilevel"/>
    <w:tmpl w:val="7CECEA6A"/>
    <w:styleLink w:val="ImportedStyle8"/>
    <w:lvl w:ilvl="0" w:tplc="7F3470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06EE9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AC5BA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CF4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567DD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C6408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E0B7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6095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02EEC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277FC9"/>
    <w:multiLevelType w:val="hybridMultilevel"/>
    <w:tmpl w:val="317CD6EC"/>
    <w:styleLink w:val="ImportedStyle6"/>
    <w:lvl w:ilvl="0" w:tplc="BCF8EB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28B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BE74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0B4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90A2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125AB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0CC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0A0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DA36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E744E4"/>
    <w:multiLevelType w:val="hybridMultilevel"/>
    <w:tmpl w:val="6310D8F6"/>
    <w:styleLink w:val="ImportedStyle2"/>
    <w:lvl w:ilvl="0" w:tplc="DA9E83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2E82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3A7B4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D03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089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FE9C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7644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A4F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452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271564"/>
    <w:multiLevelType w:val="hybridMultilevel"/>
    <w:tmpl w:val="E5581108"/>
    <w:numStyleLink w:val="ImportedStyle9"/>
  </w:abstractNum>
  <w:abstractNum w:abstractNumId="35" w15:restartNumberingAfterBreak="0">
    <w:nsid w:val="723248DF"/>
    <w:multiLevelType w:val="hybridMultilevel"/>
    <w:tmpl w:val="6310D8F6"/>
    <w:numStyleLink w:val="ImportedStyle2"/>
  </w:abstractNum>
  <w:abstractNum w:abstractNumId="36" w15:restartNumberingAfterBreak="0">
    <w:nsid w:val="72F61A03"/>
    <w:multiLevelType w:val="hybridMultilevel"/>
    <w:tmpl w:val="448E4FB2"/>
    <w:numStyleLink w:val="ImportedStyle1"/>
  </w:abstractNum>
  <w:abstractNum w:abstractNumId="37" w15:restartNumberingAfterBreak="0">
    <w:nsid w:val="74CB6D84"/>
    <w:multiLevelType w:val="hybridMultilevel"/>
    <w:tmpl w:val="448E4FB2"/>
    <w:styleLink w:val="ImportedStyle1"/>
    <w:lvl w:ilvl="0" w:tplc="C68C8F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2E16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2CB9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C095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A6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6E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E2B7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AC6D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BA23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554C50"/>
    <w:multiLevelType w:val="hybridMultilevel"/>
    <w:tmpl w:val="AD46E978"/>
    <w:numStyleLink w:val="ImportedStyle11"/>
  </w:abstractNum>
  <w:abstractNum w:abstractNumId="39" w15:restartNumberingAfterBreak="0">
    <w:nsid w:val="778F692C"/>
    <w:multiLevelType w:val="hybridMultilevel"/>
    <w:tmpl w:val="0212EB4A"/>
    <w:styleLink w:val="ImportedStyle15"/>
    <w:lvl w:ilvl="0" w:tplc="06A417C0">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38E4B0">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A8C56C">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E989714">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E2696">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767502">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FCAB92">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625C22">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00F76E">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3052236">
    <w:abstractNumId w:val="37"/>
  </w:num>
  <w:num w:numId="2" w16cid:durableId="788167115">
    <w:abstractNumId w:val="36"/>
  </w:num>
  <w:num w:numId="3" w16cid:durableId="927929256">
    <w:abstractNumId w:val="33"/>
  </w:num>
  <w:num w:numId="4" w16cid:durableId="802885302">
    <w:abstractNumId w:val="35"/>
  </w:num>
  <w:num w:numId="5" w16cid:durableId="1928996583">
    <w:abstractNumId w:val="15"/>
  </w:num>
  <w:num w:numId="6" w16cid:durableId="1837723254">
    <w:abstractNumId w:val="11"/>
  </w:num>
  <w:num w:numId="7" w16cid:durableId="1374647572">
    <w:abstractNumId w:val="18"/>
  </w:num>
  <w:num w:numId="8" w16cid:durableId="1725837601">
    <w:abstractNumId w:val="21"/>
  </w:num>
  <w:num w:numId="9" w16cid:durableId="1050691318">
    <w:abstractNumId w:val="21"/>
    <w:lvlOverride w:ilvl="0">
      <w:lvl w:ilvl="0" w:tplc="AA4CA3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BCE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608DC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B824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16AE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EE63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488C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62BF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122A4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590774570">
    <w:abstractNumId w:val="23"/>
  </w:num>
  <w:num w:numId="11" w16cid:durableId="1881436544">
    <w:abstractNumId w:val="24"/>
  </w:num>
  <w:num w:numId="12" w16cid:durableId="984434329">
    <w:abstractNumId w:val="32"/>
  </w:num>
  <w:num w:numId="13" w16cid:durableId="1127818465">
    <w:abstractNumId w:val="20"/>
  </w:num>
  <w:num w:numId="14" w16cid:durableId="43678373">
    <w:abstractNumId w:val="22"/>
  </w:num>
  <w:num w:numId="15" w16cid:durableId="1009870294">
    <w:abstractNumId w:val="16"/>
  </w:num>
  <w:num w:numId="16" w16cid:durableId="1704863769">
    <w:abstractNumId w:val="31"/>
  </w:num>
  <w:num w:numId="17" w16cid:durableId="1869486175">
    <w:abstractNumId w:val="27"/>
  </w:num>
  <w:num w:numId="18" w16cid:durableId="462432985">
    <w:abstractNumId w:val="19"/>
  </w:num>
  <w:num w:numId="19" w16cid:durableId="988677912">
    <w:abstractNumId w:val="34"/>
  </w:num>
  <w:num w:numId="20" w16cid:durableId="1110126473">
    <w:abstractNumId w:val="12"/>
  </w:num>
  <w:num w:numId="21" w16cid:durableId="1228684201">
    <w:abstractNumId w:val="25"/>
  </w:num>
  <w:num w:numId="22" w16cid:durableId="1362975481">
    <w:abstractNumId w:val="30"/>
  </w:num>
  <w:num w:numId="23" w16cid:durableId="566763014">
    <w:abstractNumId w:val="38"/>
  </w:num>
  <w:num w:numId="24" w16cid:durableId="1291399449">
    <w:abstractNumId w:val="17"/>
  </w:num>
  <w:num w:numId="25" w16cid:durableId="1569195873">
    <w:abstractNumId w:val="13"/>
  </w:num>
  <w:num w:numId="26" w16cid:durableId="1633171294">
    <w:abstractNumId w:val="29"/>
  </w:num>
  <w:num w:numId="27" w16cid:durableId="660743926">
    <w:abstractNumId w:val="10"/>
  </w:num>
  <w:num w:numId="28" w16cid:durableId="1188762321">
    <w:abstractNumId w:val="14"/>
  </w:num>
  <w:num w:numId="29" w16cid:durableId="35081906">
    <w:abstractNumId w:val="28"/>
  </w:num>
  <w:num w:numId="30" w16cid:durableId="1978533592">
    <w:abstractNumId w:val="39"/>
  </w:num>
  <w:num w:numId="31" w16cid:durableId="1455782150">
    <w:abstractNumId w:val="26"/>
  </w:num>
  <w:num w:numId="32" w16cid:durableId="1682127416">
    <w:abstractNumId w:val="9"/>
  </w:num>
  <w:num w:numId="33" w16cid:durableId="1584026151">
    <w:abstractNumId w:val="7"/>
  </w:num>
  <w:num w:numId="34" w16cid:durableId="1971980417">
    <w:abstractNumId w:val="6"/>
  </w:num>
  <w:num w:numId="35" w16cid:durableId="1887832504">
    <w:abstractNumId w:val="5"/>
  </w:num>
  <w:num w:numId="36" w16cid:durableId="1949115281">
    <w:abstractNumId w:val="4"/>
  </w:num>
  <w:num w:numId="37" w16cid:durableId="1310744689">
    <w:abstractNumId w:val="8"/>
  </w:num>
  <w:num w:numId="38" w16cid:durableId="967247768">
    <w:abstractNumId w:val="3"/>
  </w:num>
  <w:num w:numId="39" w16cid:durableId="277569069">
    <w:abstractNumId w:val="2"/>
  </w:num>
  <w:num w:numId="40" w16cid:durableId="26176669">
    <w:abstractNumId w:val="1"/>
  </w:num>
  <w:num w:numId="41" w16cid:durableId="17881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42"/>
    <w:rsid w:val="0002340E"/>
    <w:rsid w:val="00025EDE"/>
    <w:rsid w:val="000A4C64"/>
    <w:rsid w:val="000D77DC"/>
    <w:rsid w:val="000F75A2"/>
    <w:rsid w:val="00136D7B"/>
    <w:rsid w:val="001660D1"/>
    <w:rsid w:val="00175479"/>
    <w:rsid w:val="001C29F3"/>
    <w:rsid w:val="00252842"/>
    <w:rsid w:val="00294CD1"/>
    <w:rsid w:val="002A2B40"/>
    <w:rsid w:val="002A5AFA"/>
    <w:rsid w:val="002B4BE4"/>
    <w:rsid w:val="00303F47"/>
    <w:rsid w:val="00344B11"/>
    <w:rsid w:val="00375D58"/>
    <w:rsid w:val="003905CD"/>
    <w:rsid w:val="003A6C8A"/>
    <w:rsid w:val="003C7112"/>
    <w:rsid w:val="003C7D59"/>
    <w:rsid w:val="0040380C"/>
    <w:rsid w:val="00414642"/>
    <w:rsid w:val="004257FB"/>
    <w:rsid w:val="00441A44"/>
    <w:rsid w:val="00453142"/>
    <w:rsid w:val="004972D5"/>
    <w:rsid w:val="004E2819"/>
    <w:rsid w:val="004E7667"/>
    <w:rsid w:val="00534103"/>
    <w:rsid w:val="00535632"/>
    <w:rsid w:val="0059677B"/>
    <w:rsid w:val="005A1FA2"/>
    <w:rsid w:val="005A70F8"/>
    <w:rsid w:val="005A78FF"/>
    <w:rsid w:val="005B776F"/>
    <w:rsid w:val="00677EB3"/>
    <w:rsid w:val="00682775"/>
    <w:rsid w:val="006C2AA1"/>
    <w:rsid w:val="006C6454"/>
    <w:rsid w:val="006D042B"/>
    <w:rsid w:val="006D6DE9"/>
    <w:rsid w:val="00700A69"/>
    <w:rsid w:val="0073790D"/>
    <w:rsid w:val="007441C9"/>
    <w:rsid w:val="0074737B"/>
    <w:rsid w:val="00747A22"/>
    <w:rsid w:val="00766AE7"/>
    <w:rsid w:val="00786B45"/>
    <w:rsid w:val="007B0F68"/>
    <w:rsid w:val="007C1BDB"/>
    <w:rsid w:val="007C37D0"/>
    <w:rsid w:val="007D6360"/>
    <w:rsid w:val="00806772"/>
    <w:rsid w:val="00823105"/>
    <w:rsid w:val="008A4A45"/>
    <w:rsid w:val="008C36EA"/>
    <w:rsid w:val="00914FDF"/>
    <w:rsid w:val="00953E1B"/>
    <w:rsid w:val="00955EDB"/>
    <w:rsid w:val="00971DE2"/>
    <w:rsid w:val="009D51A3"/>
    <w:rsid w:val="009F29CA"/>
    <w:rsid w:val="00A10406"/>
    <w:rsid w:val="00A10497"/>
    <w:rsid w:val="00A3541D"/>
    <w:rsid w:val="00A445A1"/>
    <w:rsid w:val="00A60F9D"/>
    <w:rsid w:val="00A614C4"/>
    <w:rsid w:val="00A67DB1"/>
    <w:rsid w:val="00AB16D4"/>
    <w:rsid w:val="00B06F75"/>
    <w:rsid w:val="00B436CD"/>
    <w:rsid w:val="00B62AE0"/>
    <w:rsid w:val="00B6411C"/>
    <w:rsid w:val="00BB10F1"/>
    <w:rsid w:val="00BB2A31"/>
    <w:rsid w:val="00BF0C95"/>
    <w:rsid w:val="00C704C1"/>
    <w:rsid w:val="00C95C67"/>
    <w:rsid w:val="00C96015"/>
    <w:rsid w:val="00CC5B8A"/>
    <w:rsid w:val="00CF74FD"/>
    <w:rsid w:val="00D2759C"/>
    <w:rsid w:val="00D32D77"/>
    <w:rsid w:val="00D746E3"/>
    <w:rsid w:val="00D8587D"/>
    <w:rsid w:val="00DC6B3D"/>
    <w:rsid w:val="00DE3BBC"/>
    <w:rsid w:val="00DE3F42"/>
    <w:rsid w:val="00E3614F"/>
    <w:rsid w:val="00E645F1"/>
    <w:rsid w:val="00E876B0"/>
    <w:rsid w:val="00EA60D4"/>
    <w:rsid w:val="00EA6306"/>
    <w:rsid w:val="00EA71C9"/>
    <w:rsid w:val="00EB3E1C"/>
    <w:rsid w:val="00EB6000"/>
    <w:rsid w:val="00EF1E1D"/>
    <w:rsid w:val="00F06BCB"/>
    <w:rsid w:val="00F148A3"/>
    <w:rsid w:val="00F1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7B3A"/>
  <w15:docId w15:val="{C8FD9E27-68BF-4D37-B232-E5BC3629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A44"/>
    <w:rPr>
      <w:sz w:val="24"/>
      <w:szCs w:val="24"/>
    </w:rPr>
  </w:style>
  <w:style w:type="paragraph" w:styleId="Heading1">
    <w:name w:val="heading 1"/>
    <w:basedOn w:val="Normal"/>
    <w:next w:val="Normal"/>
    <w:link w:val="Heading1Char"/>
    <w:uiPriority w:val="9"/>
    <w:qFormat/>
    <w:rsid w:val="003C71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keepLines/>
      <w:spacing w:before="200"/>
      <w:outlineLvl w:val="1"/>
    </w:pPr>
    <w:rPr>
      <w:rFonts w:ascii="Helvetica" w:eastAsia="Helvetica" w:hAnsi="Helvetica" w:cs="Helvetica"/>
      <w:b/>
      <w:bCs/>
      <w:color w:val="4F81BD"/>
      <w:sz w:val="26"/>
      <w:szCs w:val="26"/>
      <w:u w:color="4F81BD"/>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2A2B40"/>
    <w:pPr>
      <w:keepNext/>
      <w:keepLines/>
      <w:spacing w:before="40"/>
      <w:outlineLvl w:val="2"/>
    </w:pPr>
    <w:rPr>
      <w:rFonts w:ascii="Georgia" w:eastAsiaTheme="majorEastAsia" w:hAnsi="Georgia" w:cstheme="majorBidi"/>
      <w:b/>
      <w:color w:val="2E5496"/>
    </w:rPr>
  </w:style>
  <w:style w:type="paragraph" w:styleId="Heading4">
    <w:name w:val="heading 4"/>
    <w:basedOn w:val="Normal"/>
    <w:next w:val="Normal"/>
    <w:link w:val="Heading4Char"/>
    <w:uiPriority w:val="9"/>
    <w:unhideWhenUsed/>
    <w:qFormat/>
    <w:rsid w:val="003C71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4"/>
      <w:szCs w:val="24"/>
      <w:u w:color="000000"/>
    </w:rPr>
  </w:style>
  <w:style w:type="paragraph" w:customStyle="1" w:styleId="Body">
    <w:name w:val="Body"/>
    <w:pPr>
      <w:spacing w:after="200"/>
    </w:pPr>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spacing w:after="200"/>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Heading">
    <w:name w:val="Heading"/>
    <w:next w:val="Body"/>
    <w:pPr>
      <w:keepNext/>
      <w:keepLines/>
      <w:spacing w:before="480"/>
      <w:outlineLvl w:val="0"/>
    </w:pPr>
    <w:rPr>
      <w:rFonts w:ascii="Helvetica" w:hAnsi="Helvetica" w:cs="Arial Unicode MS"/>
      <w:b/>
      <w:bCs/>
      <w:color w:val="365F91"/>
      <w:sz w:val="28"/>
      <w:szCs w:val="28"/>
      <w:u w:color="365F91"/>
      <w:lang w:val="de-DE"/>
      <w14:textOutline w14:w="0" w14:cap="flat" w14:cmpd="sng" w14:algn="ctr">
        <w14:noFill/>
        <w14:prstDash w14:val="solid"/>
        <w14:bevel/>
      </w14:textOutline>
    </w:r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paragraph" w:styleId="Header">
    <w:name w:val="header"/>
    <w:basedOn w:val="Normal"/>
    <w:link w:val="HeaderChar"/>
    <w:uiPriority w:val="99"/>
    <w:unhideWhenUsed/>
    <w:rsid w:val="00914FDF"/>
    <w:pPr>
      <w:tabs>
        <w:tab w:val="center" w:pos="4680"/>
        <w:tab w:val="right" w:pos="9360"/>
      </w:tabs>
    </w:pPr>
  </w:style>
  <w:style w:type="character" w:customStyle="1" w:styleId="HeaderChar">
    <w:name w:val="Header Char"/>
    <w:basedOn w:val="DefaultParagraphFont"/>
    <w:link w:val="Header"/>
    <w:uiPriority w:val="99"/>
    <w:rsid w:val="00914FDF"/>
    <w:rPr>
      <w:sz w:val="24"/>
      <w:szCs w:val="24"/>
    </w:rPr>
  </w:style>
  <w:style w:type="table" w:styleId="TableGrid">
    <w:name w:val="Table Grid"/>
    <w:basedOn w:val="TableNormal"/>
    <w:uiPriority w:val="39"/>
    <w:rsid w:val="0070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2B40"/>
    <w:rPr>
      <w:rFonts w:ascii="Georgia" w:eastAsiaTheme="majorEastAsia" w:hAnsi="Georgia" w:cstheme="majorBidi"/>
      <w:b/>
      <w:color w:val="2E5496"/>
      <w:sz w:val="24"/>
      <w:szCs w:val="24"/>
    </w:rPr>
  </w:style>
  <w:style w:type="character" w:customStyle="1" w:styleId="Heading1Char">
    <w:name w:val="Heading 1 Char"/>
    <w:basedOn w:val="DefaultParagraphFont"/>
    <w:link w:val="Heading1"/>
    <w:uiPriority w:val="9"/>
    <w:rsid w:val="003C7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11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3">
    <w:name w:val="toc 3"/>
    <w:basedOn w:val="Normal"/>
    <w:next w:val="Normal"/>
    <w:autoRedefine/>
    <w:uiPriority w:val="39"/>
    <w:unhideWhenUsed/>
    <w:rsid w:val="003C7112"/>
    <w:pPr>
      <w:spacing w:after="100"/>
      <w:ind w:left="480"/>
    </w:pPr>
  </w:style>
  <w:style w:type="character" w:customStyle="1" w:styleId="Heading4Char">
    <w:name w:val="Heading 4 Char"/>
    <w:basedOn w:val="DefaultParagraphFont"/>
    <w:link w:val="Heading4"/>
    <w:uiPriority w:val="9"/>
    <w:rsid w:val="003C7112"/>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EA60D4"/>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sid w:val="00823105"/>
    <w:rPr>
      <w:sz w:val="16"/>
      <w:szCs w:val="16"/>
    </w:rPr>
  </w:style>
  <w:style w:type="paragraph" w:styleId="CommentText">
    <w:name w:val="annotation text"/>
    <w:basedOn w:val="Normal"/>
    <w:link w:val="CommentTextChar"/>
    <w:uiPriority w:val="99"/>
    <w:unhideWhenUsed/>
    <w:rsid w:val="00823105"/>
    <w:rPr>
      <w:sz w:val="20"/>
      <w:szCs w:val="20"/>
    </w:rPr>
  </w:style>
  <w:style w:type="character" w:customStyle="1" w:styleId="CommentTextChar">
    <w:name w:val="Comment Text Char"/>
    <w:basedOn w:val="DefaultParagraphFont"/>
    <w:link w:val="CommentText"/>
    <w:uiPriority w:val="99"/>
    <w:rsid w:val="00823105"/>
  </w:style>
  <w:style w:type="paragraph" w:styleId="CommentSubject">
    <w:name w:val="annotation subject"/>
    <w:basedOn w:val="CommentText"/>
    <w:next w:val="CommentText"/>
    <w:link w:val="CommentSubjectChar"/>
    <w:uiPriority w:val="99"/>
    <w:semiHidden/>
    <w:unhideWhenUsed/>
    <w:rsid w:val="00823105"/>
    <w:rPr>
      <w:b/>
      <w:bCs/>
    </w:rPr>
  </w:style>
  <w:style w:type="character" w:customStyle="1" w:styleId="CommentSubjectChar">
    <w:name w:val="Comment Subject Char"/>
    <w:basedOn w:val="CommentTextChar"/>
    <w:link w:val="CommentSubject"/>
    <w:uiPriority w:val="99"/>
    <w:semiHidden/>
    <w:rsid w:val="00823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886">
      <w:bodyDiv w:val="1"/>
      <w:marLeft w:val="0"/>
      <w:marRight w:val="0"/>
      <w:marTop w:val="0"/>
      <w:marBottom w:val="0"/>
      <w:divBdr>
        <w:top w:val="none" w:sz="0" w:space="0" w:color="auto"/>
        <w:left w:val="none" w:sz="0" w:space="0" w:color="auto"/>
        <w:bottom w:val="none" w:sz="0" w:space="0" w:color="auto"/>
        <w:right w:val="none" w:sz="0" w:space="0" w:color="auto"/>
      </w:divBdr>
    </w:div>
    <w:div w:id="89159571">
      <w:bodyDiv w:val="1"/>
      <w:marLeft w:val="0"/>
      <w:marRight w:val="0"/>
      <w:marTop w:val="0"/>
      <w:marBottom w:val="0"/>
      <w:divBdr>
        <w:top w:val="none" w:sz="0" w:space="0" w:color="auto"/>
        <w:left w:val="none" w:sz="0" w:space="0" w:color="auto"/>
        <w:bottom w:val="none" w:sz="0" w:space="0" w:color="auto"/>
        <w:right w:val="none" w:sz="0" w:space="0" w:color="auto"/>
      </w:divBdr>
    </w:div>
    <w:div w:id="141892083">
      <w:bodyDiv w:val="1"/>
      <w:marLeft w:val="0"/>
      <w:marRight w:val="0"/>
      <w:marTop w:val="0"/>
      <w:marBottom w:val="0"/>
      <w:divBdr>
        <w:top w:val="none" w:sz="0" w:space="0" w:color="auto"/>
        <w:left w:val="none" w:sz="0" w:space="0" w:color="auto"/>
        <w:bottom w:val="none" w:sz="0" w:space="0" w:color="auto"/>
        <w:right w:val="none" w:sz="0" w:space="0" w:color="auto"/>
      </w:divBdr>
    </w:div>
    <w:div w:id="186145154">
      <w:bodyDiv w:val="1"/>
      <w:marLeft w:val="0"/>
      <w:marRight w:val="0"/>
      <w:marTop w:val="0"/>
      <w:marBottom w:val="0"/>
      <w:divBdr>
        <w:top w:val="none" w:sz="0" w:space="0" w:color="auto"/>
        <w:left w:val="none" w:sz="0" w:space="0" w:color="auto"/>
        <w:bottom w:val="none" w:sz="0" w:space="0" w:color="auto"/>
        <w:right w:val="none" w:sz="0" w:space="0" w:color="auto"/>
      </w:divBdr>
    </w:div>
    <w:div w:id="241255693">
      <w:bodyDiv w:val="1"/>
      <w:marLeft w:val="0"/>
      <w:marRight w:val="0"/>
      <w:marTop w:val="0"/>
      <w:marBottom w:val="0"/>
      <w:divBdr>
        <w:top w:val="none" w:sz="0" w:space="0" w:color="auto"/>
        <w:left w:val="none" w:sz="0" w:space="0" w:color="auto"/>
        <w:bottom w:val="none" w:sz="0" w:space="0" w:color="auto"/>
        <w:right w:val="none" w:sz="0" w:space="0" w:color="auto"/>
      </w:divBdr>
    </w:div>
    <w:div w:id="329068652">
      <w:bodyDiv w:val="1"/>
      <w:marLeft w:val="0"/>
      <w:marRight w:val="0"/>
      <w:marTop w:val="0"/>
      <w:marBottom w:val="0"/>
      <w:divBdr>
        <w:top w:val="none" w:sz="0" w:space="0" w:color="auto"/>
        <w:left w:val="none" w:sz="0" w:space="0" w:color="auto"/>
        <w:bottom w:val="none" w:sz="0" w:space="0" w:color="auto"/>
        <w:right w:val="none" w:sz="0" w:space="0" w:color="auto"/>
      </w:divBdr>
    </w:div>
    <w:div w:id="332994925">
      <w:bodyDiv w:val="1"/>
      <w:marLeft w:val="0"/>
      <w:marRight w:val="0"/>
      <w:marTop w:val="0"/>
      <w:marBottom w:val="0"/>
      <w:divBdr>
        <w:top w:val="none" w:sz="0" w:space="0" w:color="auto"/>
        <w:left w:val="none" w:sz="0" w:space="0" w:color="auto"/>
        <w:bottom w:val="none" w:sz="0" w:space="0" w:color="auto"/>
        <w:right w:val="none" w:sz="0" w:space="0" w:color="auto"/>
      </w:divBdr>
    </w:div>
    <w:div w:id="450513883">
      <w:bodyDiv w:val="1"/>
      <w:marLeft w:val="0"/>
      <w:marRight w:val="0"/>
      <w:marTop w:val="0"/>
      <w:marBottom w:val="0"/>
      <w:divBdr>
        <w:top w:val="none" w:sz="0" w:space="0" w:color="auto"/>
        <w:left w:val="none" w:sz="0" w:space="0" w:color="auto"/>
        <w:bottom w:val="none" w:sz="0" w:space="0" w:color="auto"/>
        <w:right w:val="none" w:sz="0" w:space="0" w:color="auto"/>
      </w:divBdr>
    </w:div>
    <w:div w:id="495730322">
      <w:bodyDiv w:val="1"/>
      <w:marLeft w:val="0"/>
      <w:marRight w:val="0"/>
      <w:marTop w:val="0"/>
      <w:marBottom w:val="0"/>
      <w:divBdr>
        <w:top w:val="none" w:sz="0" w:space="0" w:color="auto"/>
        <w:left w:val="none" w:sz="0" w:space="0" w:color="auto"/>
        <w:bottom w:val="none" w:sz="0" w:space="0" w:color="auto"/>
        <w:right w:val="none" w:sz="0" w:space="0" w:color="auto"/>
      </w:divBdr>
    </w:div>
    <w:div w:id="671032946">
      <w:bodyDiv w:val="1"/>
      <w:marLeft w:val="0"/>
      <w:marRight w:val="0"/>
      <w:marTop w:val="0"/>
      <w:marBottom w:val="0"/>
      <w:divBdr>
        <w:top w:val="none" w:sz="0" w:space="0" w:color="auto"/>
        <w:left w:val="none" w:sz="0" w:space="0" w:color="auto"/>
        <w:bottom w:val="none" w:sz="0" w:space="0" w:color="auto"/>
        <w:right w:val="none" w:sz="0" w:space="0" w:color="auto"/>
      </w:divBdr>
    </w:div>
    <w:div w:id="676927250">
      <w:bodyDiv w:val="1"/>
      <w:marLeft w:val="0"/>
      <w:marRight w:val="0"/>
      <w:marTop w:val="0"/>
      <w:marBottom w:val="0"/>
      <w:divBdr>
        <w:top w:val="none" w:sz="0" w:space="0" w:color="auto"/>
        <w:left w:val="none" w:sz="0" w:space="0" w:color="auto"/>
        <w:bottom w:val="none" w:sz="0" w:space="0" w:color="auto"/>
        <w:right w:val="none" w:sz="0" w:space="0" w:color="auto"/>
      </w:divBdr>
    </w:div>
    <w:div w:id="712270629">
      <w:bodyDiv w:val="1"/>
      <w:marLeft w:val="0"/>
      <w:marRight w:val="0"/>
      <w:marTop w:val="0"/>
      <w:marBottom w:val="0"/>
      <w:divBdr>
        <w:top w:val="none" w:sz="0" w:space="0" w:color="auto"/>
        <w:left w:val="none" w:sz="0" w:space="0" w:color="auto"/>
        <w:bottom w:val="none" w:sz="0" w:space="0" w:color="auto"/>
        <w:right w:val="none" w:sz="0" w:space="0" w:color="auto"/>
      </w:divBdr>
    </w:div>
    <w:div w:id="819079145">
      <w:bodyDiv w:val="1"/>
      <w:marLeft w:val="0"/>
      <w:marRight w:val="0"/>
      <w:marTop w:val="0"/>
      <w:marBottom w:val="0"/>
      <w:divBdr>
        <w:top w:val="none" w:sz="0" w:space="0" w:color="auto"/>
        <w:left w:val="none" w:sz="0" w:space="0" w:color="auto"/>
        <w:bottom w:val="none" w:sz="0" w:space="0" w:color="auto"/>
        <w:right w:val="none" w:sz="0" w:space="0" w:color="auto"/>
      </w:divBdr>
    </w:div>
    <w:div w:id="901451061">
      <w:bodyDiv w:val="1"/>
      <w:marLeft w:val="0"/>
      <w:marRight w:val="0"/>
      <w:marTop w:val="0"/>
      <w:marBottom w:val="0"/>
      <w:divBdr>
        <w:top w:val="none" w:sz="0" w:space="0" w:color="auto"/>
        <w:left w:val="none" w:sz="0" w:space="0" w:color="auto"/>
        <w:bottom w:val="none" w:sz="0" w:space="0" w:color="auto"/>
        <w:right w:val="none" w:sz="0" w:space="0" w:color="auto"/>
      </w:divBdr>
    </w:div>
    <w:div w:id="918711788">
      <w:bodyDiv w:val="1"/>
      <w:marLeft w:val="0"/>
      <w:marRight w:val="0"/>
      <w:marTop w:val="0"/>
      <w:marBottom w:val="0"/>
      <w:divBdr>
        <w:top w:val="none" w:sz="0" w:space="0" w:color="auto"/>
        <w:left w:val="none" w:sz="0" w:space="0" w:color="auto"/>
        <w:bottom w:val="none" w:sz="0" w:space="0" w:color="auto"/>
        <w:right w:val="none" w:sz="0" w:space="0" w:color="auto"/>
      </w:divBdr>
    </w:div>
    <w:div w:id="932518130">
      <w:bodyDiv w:val="1"/>
      <w:marLeft w:val="0"/>
      <w:marRight w:val="0"/>
      <w:marTop w:val="0"/>
      <w:marBottom w:val="0"/>
      <w:divBdr>
        <w:top w:val="none" w:sz="0" w:space="0" w:color="auto"/>
        <w:left w:val="none" w:sz="0" w:space="0" w:color="auto"/>
        <w:bottom w:val="none" w:sz="0" w:space="0" w:color="auto"/>
        <w:right w:val="none" w:sz="0" w:space="0" w:color="auto"/>
      </w:divBdr>
    </w:div>
    <w:div w:id="974918411">
      <w:bodyDiv w:val="1"/>
      <w:marLeft w:val="0"/>
      <w:marRight w:val="0"/>
      <w:marTop w:val="0"/>
      <w:marBottom w:val="0"/>
      <w:divBdr>
        <w:top w:val="none" w:sz="0" w:space="0" w:color="auto"/>
        <w:left w:val="none" w:sz="0" w:space="0" w:color="auto"/>
        <w:bottom w:val="none" w:sz="0" w:space="0" w:color="auto"/>
        <w:right w:val="none" w:sz="0" w:space="0" w:color="auto"/>
      </w:divBdr>
    </w:div>
    <w:div w:id="1005324599">
      <w:bodyDiv w:val="1"/>
      <w:marLeft w:val="0"/>
      <w:marRight w:val="0"/>
      <w:marTop w:val="0"/>
      <w:marBottom w:val="0"/>
      <w:divBdr>
        <w:top w:val="none" w:sz="0" w:space="0" w:color="auto"/>
        <w:left w:val="none" w:sz="0" w:space="0" w:color="auto"/>
        <w:bottom w:val="none" w:sz="0" w:space="0" w:color="auto"/>
        <w:right w:val="none" w:sz="0" w:space="0" w:color="auto"/>
      </w:divBdr>
    </w:div>
    <w:div w:id="1062798722">
      <w:bodyDiv w:val="1"/>
      <w:marLeft w:val="0"/>
      <w:marRight w:val="0"/>
      <w:marTop w:val="0"/>
      <w:marBottom w:val="0"/>
      <w:divBdr>
        <w:top w:val="none" w:sz="0" w:space="0" w:color="auto"/>
        <w:left w:val="none" w:sz="0" w:space="0" w:color="auto"/>
        <w:bottom w:val="none" w:sz="0" w:space="0" w:color="auto"/>
        <w:right w:val="none" w:sz="0" w:space="0" w:color="auto"/>
      </w:divBdr>
    </w:div>
    <w:div w:id="1095400214">
      <w:bodyDiv w:val="1"/>
      <w:marLeft w:val="0"/>
      <w:marRight w:val="0"/>
      <w:marTop w:val="0"/>
      <w:marBottom w:val="0"/>
      <w:divBdr>
        <w:top w:val="none" w:sz="0" w:space="0" w:color="auto"/>
        <w:left w:val="none" w:sz="0" w:space="0" w:color="auto"/>
        <w:bottom w:val="none" w:sz="0" w:space="0" w:color="auto"/>
        <w:right w:val="none" w:sz="0" w:space="0" w:color="auto"/>
      </w:divBdr>
    </w:div>
    <w:div w:id="1109738126">
      <w:bodyDiv w:val="1"/>
      <w:marLeft w:val="0"/>
      <w:marRight w:val="0"/>
      <w:marTop w:val="0"/>
      <w:marBottom w:val="0"/>
      <w:divBdr>
        <w:top w:val="none" w:sz="0" w:space="0" w:color="auto"/>
        <w:left w:val="none" w:sz="0" w:space="0" w:color="auto"/>
        <w:bottom w:val="none" w:sz="0" w:space="0" w:color="auto"/>
        <w:right w:val="none" w:sz="0" w:space="0" w:color="auto"/>
      </w:divBdr>
    </w:div>
    <w:div w:id="1134981723">
      <w:bodyDiv w:val="1"/>
      <w:marLeft w:val="0"/>
      <w:marRight w:val="0"/>
      <w:marTop w:val="0"/>
      <w:marBottom w:val="0"/>
      <w:divBdr>
        <w:top w:val="none" w:sz="0" w:space="0" w:color="auto"/>
        <w:left w:val="none" w:sz="0" w:space="0" w:color="auto"/>
        <w:bottom w:val="none" w:sz="0" w:space="0" w:color="auto"/>
        <w:right w:val="none" w:sz="0" w:space="0" w:color="auto"/>
      </w:divBdr>
    </w:div>
    <w:div w:id="1157382483">
      <w:bodyDiv w:val="1"/>
      <w:marLeft w:val="0"/>
      <w:marRight w:val="0"/>
      <w:marTop w:val="0"/>
      <w:marBottom w:val="0"/>
      <w:divBdr>
        <w:top w:val="none" w:sz="0" w:space="0" w:color="auto"/>
        <w:left w:val="none" w:sz="0" w:space="0" w:color="auto"/>
        <w:bottom w:val="none" w:sz="0" w:space="0" w:color="auto"/>
        <w:right w:val="none" w:sz="0" w:space="0" w:color="auto"/>
      </w:divBdr>
    </w:div>
    <w:div w:id="1180776942">
      <w:bodyDiv w:val="1"/>
      <w:marLeft w:val="0"/>
      <w:marRight w:val="0"/>
      <w:marTop w:val="0"/>
      <w:marBottom w:val="0"/>
      <w:divBdr>
        <w:top w:val="none" w:sz="0" w:space="0" w:color="auto"/>
        <w:left w:val="none" w:sz="0" w:space="0" w:color="auto"/>
        <w:bottom w:val="none" w:sz="0" w:space="0" w:color="auto"/>
        <w:right w:val="none" w:sz="0" w:space="0" w:color="auto"/>
      </w:divBdr>
    </w:div>
    <w:div w:id="1196844839">
      <w:bodyDiv w:val="1"/>
      <w:marLeft w:val="0"/>
      <w:marRight w:val="0"/>
      <w:marTop w:val="0"/>
      <w:marBottom w:val="0"/>
      <w:divBdr>
        <w:top w:val="none" w:sz="0" w:space="0" w:color="auto"/>
        <w:left w:val="none" w:sz="0" w:space="0" w:color="auto"/>
        <w:bottom w:val="none" w:sz="0" w:space="0" w:color="auto"/>
        <w:right w:val="none" w:sz="0" w:space="0" w:color="auto"/>
      </w:divBdr>
    </w:div>
    <w:div w:id="1206680866">
      <w:bodyDiv w:val="1"/>
      <w:marLeft w:val="0"/>
      <w:marRight w:val="0"/>
      <w:marTop w:val="0"/>
      <w:marBottom w:val="0"/>
      <w:divBdr>
        <w:top w:val="none" w:sz="0" w:space="0" w:color="auto"/>
        <w:left w:val="none" w:sz="0" w:space="0" w:color="auto"/>
        <w:bottom w:val="none" w:sz="0" w:space="0" w:color="auto"/>
        <w:right w:val="none" w:sz="0" w:space="0" w:color="auto"/>
      </w:divBdr>
    </w:div>
    <w:div w:id="1264220110">
      <w:bodyDiv w:val="1"/>
      <w:marLeft w:val="0"/>
      <w:marRight w:val="0"/>
      <w:marTop w:val="0"/>
      <w:marBottom w:val="0"/>
      <w:divBdr>
        <w:top w:val="none" w:sz="0" w:space="0" w:color="auto"/>
        <w:left w:val="none" w:sz="0" w:space="0" w:color="auto"/>
        <w:bottom w:val="none" w:sz="0" w:space="0" w:color="auto"/>
        <w:right w:val="none" w:sz="0" w:space="0" w:color="auto"/>
      </w:divBdr>
    </w:div>
    <w:div w:id="1307779098">
      <w:bodyDiv w:val="1"/>
      <w:marLeft w:val="0"/>
      <w:marRight w:val="0"/>
      <w:marTop w:val="0"/>
      <w:marBottom w:val="0"/>
      <w:divBdr>
        <w:top w:val="none" w:sz="0" w:space="0" w:color="auto"/>
        <w:left w:val="none" w:sz="0" w:space="0" w:color="auto"/>
        <w:bottom w:val="none" w:sz="0" w:space="0" w:color="auto"/>
        <w:right w:val="none" w:sz="0" w:space="0" w:color="auto"/>
      </w:divBdr>
    </w:div>
    <w:div w:id="1319842931">
      <w:bodyDiv w:val="1"/>
      <w:marLeft w:val="0"/>
      <w:marRight w:val="0"/>
      <w:marTop w:val="0"/>
      <w:marBottom w:val="0"/>
      <w:divBdr>
        <w:top w:val="none" w:sz="0" w:space="0" w:color="auto"/>
        <w:left w:val="none" w:sz="0" w:space="0" w:color="auto"/>
        <w:bottom w:val="none" w:sz="0" w:space="0" w:color="auto"/>
        <w:right w:val="none" w:sz="0" w:space="0" w:color="auto"/>
      </w:divBdr>
    </w:div>
    <w:div w:id="1506091384">
      <w:bodyDiv w:val="1"/>
      <w:marLeft w:val="0"/>
      <w:marRight w:val="0"/>
      <w:marTop w:val="0"/>
      <w:marBottom w:val="0"/>
      <w:divBdr>
        <w:top w:val="none" w:sz="0" w:space="0" w:color="auto"/>
        <w:left w:val="none" w:sz="0" w:space="0" w:color="auto"/>
        <w:bottom w:val="none" w:sz="0" w:space="0" w:color="auto"/>
        <w:right w:val="none" w:sz="0" w:space="0" w:color="auto"/>
      </w:divBdr>
    </w:div>
    <w:div w:id="1593584154">
      <w:bodyDiv w:val="1"/>
      <w:marLeft w:val="0"/>
      <w:marRight w:val="0"/>
      <w:marTop w:val="0"/>
      <w:marBottom w:val="0"/>
      <w:divBdr>
        <w:top w:val="none" w:sz="0" w:space="0" w:color="auto"/>
        <w:left w:val="none" w:sz="0" w:space="0" w:color="auto"/>
        <w:bottom w:val="none" w:sz="0" w:space="0" w:color="auto"/>
        <w:right w:val="none" w:sz="0" w:space="0" w:color="auto"/>
      </w:divBdr>
    </w:div>
    <w:div w:id="1605192845">
      <w:bodyDiv w:val="1"/>
      <w:marLeft w:val="0"/>
      <w:marRight w:val="0"/>
      <w:marTop w:val="0"/>
      <w:marBottom w:val="0"/>
      <w:divBdr>
        <w:top w:val="none" w:sz="0" w:space="0" w:color="auto"/>
        <w:left w:val="none" w:sz="0" w:space="0" w:color="auto"/>
        <w:bottom w:val="none" w:sz="0" w:space="0" w:color="auto"/>
        <w:right w:val="none" w:sz="0" w:space="0" w:color="auto"/>
      </w:divBdr>
    </w:div>
    <w:div w:id="1625889921">
      <w:bodyDiv w:val="1"/>
      <w:marLeft w:val="0"/>
      <w:marRight w:val="0"/>
      <w:marTop w:val="0"/>
      <w:marBottom w:val="0"/>
      <w:divBdr>
        <w:top w:val="none" w:sz="0" w:space="0" w:color="auto"/>
        <w:left w:val="none" w:sz="0" w:space="0" w:color="auto"/>
        <w:bottom w:val="none" w:sz="0" w:space="0" w:color="auto"/>
        <w:right w:val="none" w:sz="0" w:space="0" w:color="auto"/>
      </w:divBdr>
    </w:div>
    <w:div w:id="1685203725">
      <w:bodyDiv w:val="1"/>
      <w:marLeft w:val="0"/>
      <w:marRight w:val="0"/>
      <w:marTop w:val="0"/>
      <w:marBottom w:val="0"/>
      <w:divBdr>
        <w:top w:val="none" w:sz="0" w:space="0" w:color="auto"/>
        <w:left w:val="none" w:sz="0" w:space="0" w:color="auto"/>
        <w:bottom w:val="none" w:sz="0" w:space="0" w:color="auto"/>
        <w:right w:val="none" w:sz="0" w:space="0" w:color="auto"/>
      </w:divBdr>
    </w:div>
    <w:div w:id="1720127409">
      <w:bodyDiv w:val="1"/>
      <w:marLeft w:val="0"/>
      <w:marRight w:val="0"/>
      <w:marTop w:val="0"/>
      <w:marBottom w:val="0"/>
      <w:divBdr>
        <w:top w:val="none" w:sz="0" w:space="0" w:color="auto"/>
        <w:left w:val="none" w:sz="0" w:space="0" w:color="auto"/>
        <w:bottom w:val="none" w:sz="0" w:space="0" w:color="auto"/>
        <w:right w:val="none" w:sz="0" w:space="0" w:color="auto"/>
      </w:divBdr>
    </w:div>
    <w:div w:id="1888297180">
      <w:bodyDiv w:val="1"/>
      <w:marLeft w:val="0"/>
      <w:marRight w:val="0"/>
      <w:marTop w:val="0"/>
      <w:marBottom w:val="0"/>
      <w:divBdr>
        <w:top w:val="none" w:sz="0" w:space="0" w:color="auto"/>
        <w:left w:val="none" w:sz="0" w:space="0" w:color="auto"/>
        <w:bottom w:val="none" w:sz="0" w:space="0" w:color="auto"/>
        <w:right w:val="none" w:sz="0" w:space="0" w:color="auto"/>
      </w:divBdr>
    </w:div>
    <w:div w:id="1976911207">
      <w:bodyDiv w:val="1"/>
      <w:marLeft w:val="0"/>
      <w:marRight w:val="0"/>
      <w:marTop w:val="0"/>
      <w:marBottom w:val="0"/>
      <w:divBdr>
        <w:top w:val="none" w:sz="0" w:space="0" w:color="auto"/>
        <w:left w:val="none" w:sz="0" w:space="0" w:color="auto"/>
        <w:bottom w:val="none" w:sz="0" w:space="0" w:color="auto"/>
        <w:right w:val="none" w:sz="0" w:space="0" w:color="auto"/>
      </w:divBdr>
    </w:div>
    <w:div w:id="198823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487-9F05-46F8-B507-53BDAF82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Reifer</dc:creator>
  <cp:lastModifiedBy>Katerina Di Fabio Gelotte</cp:lastModifiedBy>
  <cp:revision>11</cp:revision>
  <dcterms:created xsi:type="dcterms:W3CDTF">2025-01-02T20:49:00Z</dcterms:created>
  <dcterms:modified xsi:type="dcterms:W3CDTF">2025-06-25T18:42:00Z</dcterms:modified>
</cp:coreProperties>
</file>