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1171780" w:rsidR="00E35B68" w:rsidRDefault="008005D1" w:rsidP="00495895">
      <w:pPr>
        <w:spacing w:after="160" w:line="259" w:lineRule="auto"/>
        <w:rPr>
          <w:rFonts w:ascii="Georgia" w:hAnsi="Georgia"/>
          <w:sz w:val="72"/>
          <w:szCs w:val="72"/>
        </w:rPr>
      </w:pPr>
      <w:r>
        <w:rPr>
          <w:rFonts w:ascii="Georgia" w:hAnsi="Georgia"/>
          <w:sz w:val="72"/>
          <w:szCs w:val="72"/>
        </w:rPr>
        <w:t>Implant</w:t>
      </w:r>
      <w:r w:rsidR="00D301B2">
        <w:rPr>
          <w:rFonts w:ascii="Georgia" w:hAnsi="Georgia"/>
          <w:sz w:val="72"/>
          <w:szCs w:val="72"/>
        </w:rPr>
        <w:t xml:space="preserve"> Coordinator</w:t>
      </w:r>
      <w:r w:rsidR="00E35B68">
        <w:rPr>
          <w:rFonts w:ascii="Georgia" w:hAnsi="Georgia"/>
          <w:sz w:val="72"/>
          <w:szCs w:val="72"/>
        </w:rPr>
        <w:t xml:space="preserve"> </w:t>
      </w:r>
      <w:r w:rsidR="00D301B2">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228E6F8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8F7AF2">
        <w:rPr>
          <w:rFonts w:ascii="Georgia" w:hAnsi="Georgia"/>
          <w:sz w:val="32"/>
          <w:szCs w:val="32"/>
        </w:rPr>
        <w:t>August</w:t>
      </w:r>
      <w:r w:rsidR="00D31D0C">
        <w:rPr>
          <w:rFonts w:ascii="Georgia" w:hAnsi="Georgia"/>
          <w:sz w:val="32"/>
          <w:szCs w:val="32"/>
        </w:rPr>
        <w:t xml:space="preserve"> 202</w:t>
      </w:r>
      <w:r w:rsidR="008F7AF2">
        <w:rPr>
          <w:rFonts w:ascii="Georgia" w:hAnsi="Georgia"/>
          <w:sz w:val="32"/>
          <w:szCs w:val="32"/>
        </w:rPr>
        <w:t>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4EA51CC6" w14:textId="6B24159F" w:rsidR="00DD1F1F"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6606289" w:history="1">
            <w:r w:rsidR="00DD1F1F" w:rsidRPr="00A95E4A">
              <w:rPr>
                <w:rStyle w:val="Hyperlink"/>
                <w:noProof/>
              </w:rPr>
              <w:t>INTRODUCTION</w:t>
            </w:r>
            <w:r w:rsidR="00DD1F1F">
              <w:rPr>
                <w:noProof/>
                <w:webHidden/>
              </w:rPr>
              <w:tab/>
            </w:r>
            <w:r w:rsidR="00DD1F1F">
              <w:rPr>
                <w:noProof/>
                <w:webHidden/>
              </w:rPr>
              <w:fldChar w:fldCharType="begin"/>
            </w:r>
            <w:r w:rsidR="00DD1F1F">
              <w:rPr>
                <w:noProof/>
                <w:webHidden/>
              </w:rPr>
              <w:instrText xml:space="preserve"> PAGEREF _Toc56606289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2F4DBDFC" w14:textId="09C1880C" w:rsidR="00DD1F1F" w:rsidRDefault="00000000">
          <w:pPr>
            <w:pStyle w:val="TOC2"/>
            <w:tabs>
              <w:tab w:val="right" w:leader="dot" w:pos="9350"/>
            </w:tabs>
            <w:rPr>
              <w:rFonts w:asciiTheme="minorHAnsi" w:eastAsiaTheme="minorEastAsia" w:hAnsiTheme="minorHAnsi" w:cstheme="minorBidi"/>
              <w:noProof/>
            </w:rPr>
          </w:pPr>
          <w:hyperlink w:anchor="_Toc56606290" w:history="1">
            <w:r w:rsidR="00DD1F1F" w:rsidRPr="00A95E4A">
              <w:rPr>
                <w:rStyle w:val="Hyperlink"/>
                <w:noProof/>
              </w:rPr>
              <w:t>Understanding Your Role</w:t>
            </w:r>
            <w:r w:rsidR="00DD1F1F">
              <w:rPr>
                <w:noProof/>
                <w:webHidden/>
              </w:rPr>
              <w:tab/>
            </w:r>
            <w:r w:rsidR="00DD1F1F">
              <w:rPr>
                <w:noProof/>
                <w:webHidden/>
              </w:rPr>
              <w:fldChar w:fldCharType="begin"/>
            </w:r>
            <w:r w:rsidR="00DD1F1F">
              <w:rPr>
                <w:noProof/>
                <w:webHidden/>
              </w:rPr>
              <w:instrText xml:space="preserve"> PAGEREF _Toc56606290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547E3D8B" w14:textId="294595BC" w:rsidR="00DD1F1F" w:rsidRDefault="00000000">
          <w:pPr>
            <w:pStyle w:val="TOC1"/>
            <w:tabs>
              <w:tab w:val="right" w:leader="dot" w:pos="9350"/>
            </w:tabs>
            <w:rPr>
              <w:rFonts w:asciiTheme="minorHAnsi" w:eastAsiaTheme="minorEastAsia" w:hAnsiTheme="minorHAnsi" w:cstheme="minorBidi"/>
              <w:noProof/>
            </w:rPr>
          </w:pPr>
          <w:hyperlink w:anchor="_Toc56606291" w:history="1">
            <w:r w:rsidR="00DD1F1F" w:rsidRPr="00A95E4A">
              <w:rPr>
                <w:rStyle w:val="Hyperlink"/>
                <w:noProof/>
              </w:rPr>
              <w:t>GENERAL DESCRIPTION</w:t>
            </w:r>
            <w:r w:rsidR="00DD1F1F">
              <w:rPr>
                <w:noProof/>
                <w:webHidden/>
              </w:rPr>
              <w:tab/>
            </w:r>
            <w:r w:rsidR="00DD1F1F">
              <w:rPr>
                <w:noProof/>
                <w:webHidden/>
              </w:rPr>
              <w:fldChar w:fldCharType="begin"/>
            </w:r>
            <w:r w:rsidR="00DD1F1F">
              <w:rPr>
                <w:noProof/>
                <w:webHidden/>
              </w:rPr>
              <w:instrText xml:space="preserve"> PAGEREF _Toc56606291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0A0BE4E7" w14:textId="546C8FD5" w:rsidR="00DD1F1F" w:rsidRDefault="00000000">
          <w:pPr>
            <w:pStyle w:val="TOC2"/>
            <w:tabs>
              <w:tab w:val="right" w:leader="dot" w:pos="9350"/>
            </w:tabs>
            <w:rPr>
              <w:rFonts w:asciiTheme="minorHAnsi" w:eastAsiaTheme="minorEastAsia" w:hAnsiTheme="minorHAnsi" w:cstheme="minorBidi"/>
              <w:noProof/>
            </w:rPr>
          </w:pPr>
          <w:hyperlink w:anchor="_Toc56606292" w:history="1">
            <w:r w:rsidR="00DD1F1F" w:rsidRPr="00A95E4A">
              <w:rPr>
                <w:rStyle w:val="Hyperlink"/>
                <w:noProof/>
              </w:rPr>
              <w:t>Purpose</w:t>
            </w:r>
            <w:r w:rsidR="00DD1F1F">
              <w:rPr>
                <w:noProof/>
                <w:webHidden/>
              </w:rPr>
              <w:tab/>
            </w:r>
            <w:r w:rsidR="00DD1F1F">
              <w:rPr>
                <w:noProof/>
                <w:webHidden/>
              </w:rPr>
              <w:fldChar w:fldCharType="begin"/>
            </w:r>
            <w:r w:rsidR="00DD1F1F">
              <w:rPr>
                <w:noProof/>
                <w:webHidden/>
              </w:rPr>
              <w:instrText xml:space="preserve"> PAGEREF _Toc56606292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05591883" w14:textId="70D0DF2F" w:rsidR="00DD1F1F" w:rsidRDefault="00000000">
          <w:pPr>
            <w:pStyle w:val="TOC2"/>
            <w:tabs>
              <w:tab w:val="right" w:leader="dot" w:pos="9350"/>
            </w:tabs>
            <w:rPr>
              <w:rFonts w:asciiTheme="minorHAnsi" w:eastAsiaTheme="minorEastAsia" w:hAnsiTheme="minorHAnsi" w:cstheme="minorBidi"/>
              <w:noProof/>
            </w:rPr>
          </w:pPr>
          <w:hyperlink w:anchor="_Toc56606293" w:history="1">
            <w:r w:rsidR="00DD1F1F" w:rsidRPr="00A95E4A">
              <w:rPr>
                <w:rStyle w:val="Hyperlink"/>
                <w:noProof/>
              </w:rPr>
              <w:t>Primary Objectives</w:t>
            </w:r>
            <w:r w:rsidR="00DD1F1F">
              <w:rPr>
                <w:noProof/>
                <w:webHidden/>
              </w:rPr>
              <w:tab/>
            </w:r>
            <w:r w:rsidR="00DD1F1F">
              <w:rPr>
                <w:noProof/>
                <w:webHidden/>
              </w:rPr>
              <w:fldChar w:fldCharType="begin"/>
            </w:r>
            <w:r w:rsidR="00DD1F1F">
              <w:rPr>
                <w:noProof/>
                <w:webHidden/>
              </w:rPr>
              <w:instrText xml:space="preserve"> PAGEREF _Toc56606293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460DFB9B" w14:textId="3EB3F846" w:rsidR="00DD1F1F" w:rsidRDefault="00000000">
          <w:pPr>
            <w:pStyle w:val="TOC2"/>
            <w:tabs>
              <w:tab w:val="right" w:leader="dot" w:pos="9350"/>
            </w:tabs>
            <w:rPr>
              <w:rFonts w:asciiTheme="minorHAnsi" w:eastAsiaTheme="minorEastAsia" w:hAnsiTheme="minorHAnsi" w:cstheme="minorBidi"/>
              <w:noProof/>
            </w:rPr>
          </w:pPr>
          <w:hyperlink w:anchor="_Toc56606294" w:history="1">
            <w:r w:rsidR="00DD1F1F" w:rsidRPr="00A95E4A">
              <w:rPr>
                <w:rStyle w:val="Hyperlink"/>
                <w:noProof/>
              </w:rPr>
              <w:t>Required Skills</w:t>
            </w:r>
            <w:r w:rsidR="00DD1F1F">
              <w:rPr>
                <w:noProof/>
                <w:webHidden/>
              </w:rPr>
              <w:tab/>
            </w:r>
            <w:r w:rsidR="00DD1F1F">
              <w:rPr>
                <w:noProof/>
                <w:webHidden/>
              </w:rPr>
              <w:fldChar w:fldCharType="begin"/>
            </w:r>
            <w:r w:rsidR="00DD1F1F">
              <w:rPr>
                <w:noProof/>
                <w:webHidden/>
              </w:rPr>
              <w:instrText xml:space="preserve"> PAGEREF _Toc56606294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217A54FC" w14:textId="734996C7" w:rsidR="00DD1F1F" w:rsidRDefault="00000000">
          <w:pPr>
            <w:pStyle w:val="TOC2"/>
            <w:tabs>
              <w:tab w:val="right" w:leader="dot" w:pos="9350"/>
            </w:tabs>
            <w:rPr>
              <w:rFonts w:asciiTheme="minorHAnsi" w:eastAsiaTheme="minorEastAsia" w:hAnsiTheme="minorHAnsi" w:cstheme="minorBidi"/>
              <w:noProof/>
            </w:rPr>
          </w:pPr>
          <w:hyperlink w:anchor="_Toc56606295" w:history="1">
            <w:r w:rsidR="00DD1F1F" w:rsidRPr="00A95E4A">
              <w:rPr>
                <w:rStyle w:val="Hyperlink"/>
                <w:noProof/>
              </w:rPr>
              <w:t>Facilities and Equipment Required</w:t>
            </w:r>
            <w:r w:rsidR="00DD1F1F">
              <w:rPr>
                <w:noProof/>
                <w:webHidden/>
              </w:rPr>
              <w:tab/>
            </w:r>
            <w:r w:rsidR="00DD1F1F">
              <w:rPr>
                <w:noProof/>
                <w:webHidden/>
              </w:rPr>
              <w:fldChar w:fldCharType="begin"/>
            </w:r>
            <w:r w:rsidR="00DD1F1F">
              <w:rPr>
                <w:noProof/>
                <w:webHidden/>
              </w:rPr>
              <w:instrText xml:space="preserve"> PAGEREF _Toc56606295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6D1AFBB2" w14:textId="1C9EF284" w:rsidR="00DD1F1F" w:rsidRDefault="00000000">
          <w:pPr>
            <w:pStyle w:val="TOC2"/>
            <w:tabs>
              <w:tab w:val="right" w:leader="dot" w:pos="9350"/>
            </w:tabs>
            <w:rPr>
              <w:rFonts w:asciiTheme="minorHAnsi" w:eastAsiaTheme="minorEastAsia" w:hAnsiTheme="minorHAnsi" w:cstheme="minorBidi"/>
              <w:noProof/>
            </w:rPr>
          </w:pPr>
          <w:hyperlink w:anchor="_Toc56606296" w:history="1">
            <w:r w:rsidR="00DD1F1F" w:rsidRPr="00A95E4A">
              <w:rPr>
                <w:rStyle w:val="Hyperlink"/>
                <w:noProof/>
              </w:rPr>
              <w:t>Supervisory Responsibilities</w:t>
            </w:r>
            <w:r w:rsidR="00DD1F1F">
              <w:rPr>
                <w:noProof/>
                <w:webHidden/>
              </w:rPr>
              <w:tab/>
            </w:r>
            <w:r w:rsidR="00DD1F1F">
              <w:rPr>
                <w:noProof/>
                <w:webHidden/>
              </w:rPr>
              <w:fldChar w:fldCharType="begin"/>
            </w:r>
            <w:r w:rsidR="00DD1F1F">
              <w:rPr>
                <w:noProof/>
                <w:webHidden/>
              </w:rPr>
              <w:instrText xml:space="preserve"> PAGEREF _Toc56606296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3F36C5B0" w14:textId="3D5CB23F" w:rsidR="00DD1F1F" w:rsidRDefault="00000000">
          <w:pPr>
            <w:pStyle w:val="TOC2"/>
            <w:tabs>
              <w:tab w:val="right" w:leader="dot" w:pos="9350"/>
            </w:tabs>
            <w:rPr>
              <w:rFonts w:asciiTheme="minorHAnsi" w:eastAsiaTheme="minorEastAsia" w:hAnsiTheme="minorHAnsi" w:cstheme="minorBidi"/>
              <w:noProof/>
            </w:rPr>
          </w:pPr>
          <w:hyperlink w:anchor="_Toc56606297" w:history="1">
            <w:r w:rsidR="00DD1F1F" w:rsidRPr="00A95E4A">
              <w:rPr>
                <w:rStyle w:val="Hyperlink"/>
                <w:noProof/>
              </w:rPr>
              <w:t>Physical Demands</w:t>
            </w:r>
            <w:r w:rsidR="00DD1F1F">
              <w:rPr>
                <w:noProof/>
                <w:webHidden/>
              </w:rPr>
              <w:tab/>
            </w:r>
            <w:r w:rsidR="00DD1F1F">
              <w:rPr>
                <w:noProof/>
                <w:webHidden/>
              </w:rPr>
              <w:fldChar w:fldCharType="begin"/>
            </w:r>
            <w:r w:rsidR="00DD1F1F">
              <w:rPr>
                <w:noProof/>
                <w:webHidden/>
              </w:rPr>
              <w:instrText xml:space="preserve"> PAGEREF _Toc56606297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334ACBAD" w14:textId="0C397E38" w:rsidR="00DD1F1F" w:rsidRDefault="00000000">
          <w:pPr>
            <w:pStyle w:val="TOC2"/>
            <w:tabs>
              <w:tab w:val="right" w:leader="dot" w:pos="9350"/>
            </w:tabs>
            <w:rPr>
              <w:rFonts w:asciiTheme="minorHAnsi" w:eastAsiaTheme="minorEastAsia" w:hAnsiTheme="minorHAnsi" w:cstheme="minorBidi"/>
              <w:noProof/>
            </w:rPr>
          </w:pPr>
          <w:hyperlink w:anchor="_Toc56606298" w:history="1">
            <w:r w:rsidR="00DD1F1F" w:rsidRPr="00A95E4A">
              <w:rPr>
                <w:rStyle w:val="Hyperlink"/>
                <w:noProof/>
              </w:rPr>
              <w:t>Hours</w:t>
            </w:r>
            <w:r w:rsidR="00DD1F1F">
              <w:rPr>
                <w:noProof/>
                <w:webHidden/>
              </w:rPr>
              <w:tab/>
            </w:r>
            <w:r w:rsidR="00DD1F1F">
              <w:rPr>
                <w:noProof/>
                <w:webHidden/>
              </w:rPr>
              <w:fldChar w:fldCharType="begin"/>
            </w:r>
            <w:r w:rsidR="00DD1F1F">
              <w:rPr>
                <w:noProof/>
                <w:webHidden/>
              </w:rPr>
              <w:instrText xml:space="preserve"> PAGEREF _Toc56606298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57748469" w14:textId="6302EDDC" w:rsidR="00DD1F1F" w:rsidRDefault="00000000">
          <w:pPr>
            <w:pStyle w:val="TOC2"/>
            <w:tabs>
              <w:tab w:val="right" w:leader="dot" w:pos="9350"/>
            </w:tabs>
            <w:rPr>
              <w:rFonts w:asciiTheme="minorHAnsi" w:eastAsiaTheme="minorEastAsia" w:hAnsiTheme="minorHAnsi" w:cstheme="minorBidi"/>
              <w:noProof/>
            </w:rPr>
          </w:pPr>
          <w:hyperlink w:anchor="_Toc56606299" w:history="1">
            <w:r w:rsidR="00DD1F1F" w:rsidRPr="00A95E4A">
              <w:rPr>
                <w:rStyle w:val="Hyperlink"/>
                <w:noProof/>
              </w:rPr>
              <w:t>Primary Duties</w:t>
            </w:r>
            <w:r w:rsidR="00DD1F1F">
              <w:rPr>
                <w:noProof/>
                <w:webHidden/>
              </w:rPr>
              <w:tab/>
            </w:r>
            <w:r w:rsidR="00DD1F1F">
              <w:rPr>
                <w:noProof/>
                <w:webHidden/>
              </w:rPr>
              <w:fldChar w:fldCharType="begin"/>
            </w:r>
            <w:r w:rsidR="00DD1F1F">
              <w:rPr>
                <w:noProof/>
                <w:webHidden/>
              </w:rPr>
              <w:instrText xml:space="preserve"> PAGEREF _Toc56606299 \h </w:instrText>
            </w:r>
            <w:r w:rsidR="00DD1F1F">
              <w:rPr>
                <w:noProof/>
                <w:webHidden/>
              </w:rPr>
            </w:r>
            <w:r w:rsidR="00DD1F1F">
              <w:rPr>
                <w:noProof/>
                <w:webHidden/>
              </w:rPr>
              <w:fldChar w:fldCharType="separate"/>
            </w:r>
            <w:r w:rsidR="00DD1F1F">
              <w:rPr>
                <w:noProof/>
                <w:webHidden/>
              </w:rPr>
              <w:t>6</w:t>
            </w:r>
            <w:r w:rsidR="00DD1F1F">
              <w:rPr>
                <w:noProof/>
                <w:webHidden/>
              </w:rPr>
              <w:fldChar w:fldCharType="end"/>
            </w:r>
          </w:hyperlink>
        </w:p>
        <w:p w14:paraId="2C08A4CF" w14:textId="235C0C4A" w:rsidR="00DD1F1F" w:rsidRDefault="00000000">
          <w:pPr>
            <w:pStyle w:val="TOC2"/>
            <w:tabs>
              <w:tab w:val="right" w:leader="dot" w:pos="9350"/>
            </w:tabs>
            <w:rPr>
              <w:rFonts w:asciiTheme="minorHAnsi" w:eastAsiaTheme="minorEastAsia" w:hAnsiTheme="minorHAnsi" w:cstheme="minorBidi"/>
              <w:noProof/>
            </w:rPr>
          </w:pPr>
          <w:hyperlink w:anchor="_Toc56606300" w:history="1">
            <w:r w:rsidR="00DD1F1F" w:rsidRPr="00A95E4A">
              <w:rPr>
                <w:rStyle w:val="Hyperlink"/>
                <w:noProof/>
              </w:rPr>
              <w:t>Patient Confidentiality</w:t>
            </w:r>
            <w:r w:rsidR="00DD1F1F">
              <w:rPr>
                <w:noProof/>
                <w:webHidden/>
              </w:rPr>
              <w:tab/>
            </w:r>
            <w:r w:rsidR="00DD1F1F">
              <w:rPr>
                <w:noProof/>
                <w:webHidden/>
              </w:rPr>
              <w:fldChar w:fldCharType="begin"/>
            </w:r>
            <w:r w:rsidR="00DD1F1F">
              <w:rPr>
                <w:noProof/>
                <w:webHidden/>
              </w:rPr>
              <w:instrText xml:space="preserve"> PAGEREF _Toc56606300 \h </w:instrText>
            </w:r>
            <w:r w:rsidR="00DD1F1F">
              <w:rPr>
                <w:noProof/>
                <w:webHidden/>
              </w:rPr>
            </w:r>
            <w:r w:rsidR="00DD1F1F">
              <w:rPr>
                <w:noProof/>
                <w:webHidden/>
              </w:rPr>
              <w:fldChar w:fldCharType="separate"/>
            </w:r>
            <w:r w:rsidR="00DD1F1F">
              <w:rPr>
                <w:noProof/>
                <w:webHidden/>
              </w:rPr>
              <w:t>8</w:t>
            </w:r>
            <w:r w:rsidR="00DD1F1F">
              <w:rPr>
                <w:noProof/>
                <w:webHidden/>
              </w:rPr>
              <w:fldChar w:fldCharType="end"/>
            </w:r>
          </w:hyperlink>
        </w:p>
        <w:p w14:paraId="62A76BEB" w14:textId="346F1677" w:rsidR="00DD1F1F" w:rsidRDefault="00000000">
          <w:pPr>
            <w:pStyle w:val="TOC1"/>
            <w:tabs>
              <w:tab w:val="right" w:leader="dot" w:pos="9350"/>
            </w:tabs>
            <w:rPr>
              <w:rFonts w:asciiTheme="minorHAnsi" w:eastAsiaTheme="minorEastAsia" w:hAnsiTheme="minorHAnsi" w:cstheme="minorBidi"/>
              <w:noProof/>
            </w:rPr>
          </w:pPr>
          <w:hyperlink w:anchor="_Toc56606301" w:history="1">
            <w:r w:rsidR="00DD1F1F" w:rsidRPr="00A95E4A">
              <w:rPr>
                <w:rStyle w:val="Hyperlink"/>
                <w:noProof/>
              </w:rPr>
              <w:t>SIGNATURE</w:t>
            </w:r>
            <w:r w:rsidR="00DD1F1F">
              <w:rPr>
                <w:noProof/>
                <w:webHidden/>
              </w:rPr>
              <w:tab/>
            </w:r>
            <w:r w:rsidR="00DD1F1F">
              <w:rPr>
                <w:noProof/>
                <w:webHidden/>
              </w:rPr>
              <w:fldChar w:fldCharType="begin"/>
            </w:r>
            <w:r w:rsidR="00DD1F1F">
              <w:rPr>
                <w:noProof/>
                <w:webHidden/>
              </w:rPr>
              <w:instrText xml:space="preserve"> PAGEREF _Toc56606301 \h </w:instrText>
            </w:r>
            <w:r w:rsidR="00DD1F1F">
              <w:rPr>
                <w:noProof/>
                <w:webHidden/>
              </w:rPr>
            </w:r>
            <w:r w:rsidR="00DD1F1F">
              <w:rPr>
                <w:noProof/>
                <w:webHidden/>
              </w:rPr>
              <w:fldChar w:fldCharType="separate"/>
            </w:r>
            <w:r w:rsidR="00DD1F1F">
              <w:rPr>
                <w:noProof/>
                <w:webHidden/>
              </w:rPr>
              <w:t>9</w:t>
            </w:r>
            <w:r w:rsidR="00DD1F1F">
              <w:rPr>
                <w:noProof/>
                <w:webHidden/>
              </w:rPr>
              <w:fldChar w:fldCharType="end"/>
            </w:r>
          </w:hyperlink>
        </w:p>
        <w:p w14:paraId="12E1F888" w14:textId="4BE40497"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131EC434"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21FCB">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w:t>
      </w:r>
      <w:proofErr w:type="gramStart"/>
      <w:r w:rsidRPr="00E01D98">
        <w:rPr>
          <w:rFonts w:ascii="Muli" w:hAnsi="Muli"/>
          <w:i/>
          <w:color w:val="808080"/>
        </w:rPr>
        <w:t>in order to</w:t>
      </w:r>
      <w:proofErr w:type="gramEnd"/>
      <w:r w:rsidRPr="00E01D98">
        <w:rPr>
          <w:rFonts w:ascii="Muli" w:hAnsi="Muli"/>
          <w:i/>
          <w:color w:val="808080"/>
        </w:rPr>
        <w:t xml:space="preserve">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6606289"/>
      <w:r w:rsidRPr="00F17028">
        <w:lastRenderedPageBreak/>
        <w:t>INTRODUCTION</w:t>
      </w:r>
      <w:bookmarkEnd w:id="1"/>
      <w:bookmarkEnd w:id="2"/>
    </w:p>
    <w:p w14:paraId="33F54BC3" w14:textId="734E3A0B" w:rsidR="00E35B68" w:rsidRDefault="008005D1">
      <w:pPr>
        <w:rPr>
          <w:rFonts w:ascii="Muli" w:hAnsi="Muli"/>
        </w:rPr>
      </w:pPr>
      <w:r w:rsidRPr="008005D1">
        <w:rPr>
          <w:rFonts w:ascii="Muli" w:hAnsi="Muli"/>
        </w:rPr>
        <w:t xml:space="preserve">The implant coordinator </w:t>
      </w:r>
      <w:r>
        <w:rPr>
          <w:rFonts w:ascii="Muli" w:hAnsi="Muli"/>
        </w:rPr>
        <w:t>works</w:t>
      </w:r>
      <w:r w:rsidRPr="008005D1">
        <w:rPr>
          <w:rFonts w:ascii="Muli" w:hAnsi="Muli"/>
        </w:rPr>
        <w:t xml:space="preserve"> directly with referring practices, the surgical team, implant manufacturer representatives from various companies</w:t>
      </w:r>
      <w:r>
        <w:rPr>
          <w:rFonts w:ascii="Muli" w:hAnsi="Muli"/>
        </w:rPr>
        <w:t>,</w:t>
      </w:r>
      <w:r w:rsidRPr="008005D1">
        <w:rPr>
          <w:rFonts w:ascii="Muli" w:hAnsi="Muli"/>
        </w:rPr>
        <w:t xml:space="preserve"> and patients. Building relationships, especially referring practices and patients, is crucial to</w:t>
      </w:r>
      <w:r>
        <w:rPr>
          <w:rFonts w:ascii="Muli" w:hAnsi="Muli"/>
        </w:rPr>
        <w:t xml:space="preserve"> success in an implant coordinator</w:t>
      </w:r>
      <w:r w:rsidRPr="008005D1">
        <w:rPr>
          <w:rFonts w:ascii="Muli" w:hAnsi="Muli"/>
        </w:rPr>
        <w:t xml:space="preserve"> position.</w:t>
      </w:r>
    </w:p>
    <w:p w14:paraId="3EF31797" w14:textId="77777777" w:rsidR="00D301B2" w:rsidRPr="00E01D98" w:rsidRDefault="00D301B2">
      <w:pPr>
        <w:rPr>
          <w:rFonts w:ascii="Muli" w:hAnsi="Muli"/>
        </w:rPr>
      </w:pPr>
    </w:p>
    <w:p w14:paraId="64684CE2" w14:textId="77777777" w:rsidR="00E35B68" w:rsidRPr="00F17028" w:rsidRDefault="00E35B68">
      <w:pPr>
        <w:pStyle w:val="Heading2"/>
      </w:pPr>
      <w:bookmarkStart w:id="3" w:name="_Toc46765597"/>
      <w:bookmarkStart w:id="4" w:name="_Toc56606290"/>
      <w:r w:rsidRPr="00F17028">
        <w:t>Understanding Your Role</w:t>
      </w:r>
      <w:bookmarkEnd w:id="3"/>
      <w:bookmarkEnd w:id="4"/>
    </w:p>
    <w:p w14:paraId="105A5A2A" w14:textId="3E9E8522" w:rsidR="00E35B68" w:rsidRDefault="00D301B2" w:rsidP="00F17028">
      <w:pPr>
        <w:spacing w:after="120"/>
        <w:rPr>
          <w:rFonts w:ascii="Muli" w:hAnsi="Muli"/>
          <w:color w:val="000000"/>
        </w:rPr>
      </w:pPr>
      <w:r>
        <w:rPr>
          <w:rFonts w:ascii="Muli" w:hAnsi="Muli"/>
          <w:color w:val="000000"/>
        </w:rPr>
        <w:t xml:space="preserve">The process for </w:t>
      </w:r>
      <w:r w:rsidR="008005D1">
        <w:rPr>
          <w:rFonts w:ascii="Muli" w:hAnsi="Muli"/>
          <w:color w:val="000000"/>
        </w:rPr>
        <w:t>building effective relationships with the right people</w:t>
      </w:r>
      <w:r w:rsidR="00920B8B">
        <w:rPr>
          <w:rFonts w:ascii="Muli" w:hAnsi="Muli"/>
          <w:color w:val="000000"/>
        </w:rPr>
        <w:t xml:space="preserve"> consists of the following steps</w:t>
      </w:r>
      <w:r w:rsidR="00E35B68" w:rsidRPr="00E01D98">
        <w:rPr>
          <w:rFonts w:ascii="Muli" w:hAnsi="Muli"/>
          <w:color w:val="000000"/>
        </w:rPr>
        <w:t>:</w:t>
      </w:r>
    </w:p>
    <w:p w14:paraId="7BE74917"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Use excellent interpersonal skills to establish supportive and trusting relationships.</w:t>
      </w:r>
    </w:p>
    <w:p w14:paraId="72EBFD8D"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Maintain ongoing communication with referring doctors through every step of each case.</w:t>
      </w:r>
    </w:p>
    <w:p w14:paraId="626AF059" w14:textId="3A4A5CE9"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Routinely meet with implant rep</w:t>
      </w:r>
      <w:r>
        <w:rPr>
          <w:rFonts w:ascii="Muli" w:hAnsi="Muli"/>
          <w:color w:val="000000"/>
        </w:rPr>
        <w:t>resentative</w:t>
      </w:r>
      <w:r w:rsidRPr="008005D1">
        <w:rPr>
          <w:rFonts w:ascii="Muli" w:hAnsi="Muli"/>
          <w:color w:val="000000"/>
        </w:rPr>
        <w:t xml:space="preserve">s to ensure </w:t>
      </w:r>
      <w:r>
        <w:rPr>
          <w:rFonts w:ascii="Muli" w:hAnsi="Muli"/>
          <w:color w:val="000000"/>
        </w:rPr>
        <w:t xml:space="preserve">current </w:t>
      </w:r>
      <w:r w:rsidRPr="008005D1">
        <w:rPr>
          <w:rFonts w:ascii="Muli" w:hAnsi="Muli"/>
          <w:color w:val="000000"/>
        </w:rPr>
        <w:t>knowledge of implants and implant parts</w:t>
      </w:r>
      <w:r>
        <w:rPr>
          <w:rFonts w:ascii="Muli" w:hAnsi="Muli"/>
          <w:color w:val="000000"/>
        </w:rPr>
        <w:t>.</w:t>
      </w:r>
    </w:p>
    <w:p w14:paraId="3B93765A" w14:textId="08CE03C2"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 xml:space="preserve">Work closely with the treatment coordinator </w:t>
      </w:r>
      <w:r>
        <w:rPr>
          <w:rFonts w:ascii="Muli" w:hAnsi="Muli"/>
          <w:color w:val="000000"/>
        </w:rPr>
        <w:t>to keep</w:t>
      </w:r>
      <w:r w:rsidRPr="008005D1">
        <w:rPr>
          <w:rFonts w:ascii="Muli" w:hAnsi="Muli"/>
          <w:color w:val="000000"/>
        </w:rPr>
        <w:t xml:space="preserve"> patients motivated to accept treatment.</w:t>
      </w:r>
    </w:p>
    <w:p w14:paraId="23302361"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Work closely with the doctor to ensure correct implant sizes are in stock for each case.</w:t>
      </w:r>
    </w:p>
    <w:p w14:paraId="08C9FB10" w14:textId="1A48BD3F"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Maintain communication with various implant rep</w:t>
      </w:r>
      <w:r>
        <w:rPr>
          <w:rFonts w:ascii="Muli" w:hAnsi="Muli"/>
          <w:color w:val="000000"/>
        </w:rPr>
        <w:t>resentative</w:t>
      </w:r>
      <w:r w:rsidRPr="008005D1">
        <w:rPr>
          <w:rFonts w:ascii="Muli" w:hAnsi="Muli"/>
          <w:color w:val="000000"/>
        </w:rPr>
        <w:t xml:space="preserve">s to ensure </w:t>
      </w:r>
      <w:r>
        <w:rPr>
          <w:rFonts w:ascii="Muli" w:hAnsi="Muli"/>
          <w:color w:val="000000"/>
        </w:rPr>
        <w:t>the</w:t>
      </w:r>
      <w:r w:rsidRPr="008005D1">
        <w:rPr>
          <w:rFonts w:ascii="Muli" w:hAnsi="Muli"/>
          <w:color w:val="000000"/>
        </w:rPr>
        <w:t xml:space="preserve"> office has </w:t>
      </w:r>
      <w:r>
        <w:rPr>
          <w:rFonts w:ascii="Muli" w:hAnsi="Muli"/>
          <w:color w:val="000000"/>
        </w:rPr>
        <w:t xml:space="preserve">their </w:t>
      </w:r>
      <w:r w:rsidRPr="008005D1">
        <w:rPr>
          <w:rFonts w:ascii="Muli" w:hAnsi="Muli"/>
          <w:color w:val="000000"/>
        </w:rPr>
        <w:t>continuous support.</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6606291"/>
      <w:r w:rsidRPr="00F17028">
        <w:t>GENERAL DESCRIPTION</w:t>
      </w:r>
      <w:bookmarkEnd w:id="5"/>
      <w:bookmarkEnd w:id="6"/>
    </w:p>
    <w:p w14:paraId="38DCCC0E" w14:textId="77777777" w:rsidR="00E35B68" w:rsidRPr="00F17028" w:rsidRDefault="00E35B68">
      <w:pPr>
        <w:pStyle w:val="Heading2"/>
      </w:pPr>
      <w:bookmarkStart w:id="7" w:name="_Toc46765599"/>
      <w:bookmarkStart w:id="8" w:name="_Toc56606292"/>
      <w:r w:rsidRPr="00F17028">
        <w:t>Purpose</w:t>
      </w:r>
      <w:bookmarkEnd w:id="7"/>
      <w:bookmarkEnd w:id="8"/>
    </w:p>
    <w:p w14:paraId="05039A72" w14:textId="0C89225B" w:rsidR="00E35B68" w:rsidRDefault="008005D1">
      <w:pPr>
        <w:rPr>
          <w:rFonts w:ascii="Muli" w:hAnsi="Muli"/>
        </w:rPr>
      </w:pPr>
      <w:r w:rsidRPr="008005D1">
        <w:rPr>
          <w:rFonts w:ascii="Muli" w:hAnsi="Muli"/>
        </w:rPr>
        <w:t xml:space="preserve">The purpose of the implant coordinator </w:t>
      </w:r>
      <w:r>
        <w:rPr>
          <w:rFonts w:ascii="Muli" w:hAnsi="Muli"/>
        </w:rPr>
        <w:t>role</w:t>
      </w:r>
      <w:r w:rsidRPr="008005D1">
        <w:rPr>
          <w:rFonts w:ascii="Muli" w:hAnsi="Muli"/>
        </w:rPr>
        <w:t xml:space="preserve"> is to ensure communication with referring offices, implant manufacturer representatives</w:t>
      </w:r>
      <w:r>
        <w:rPr>
          <w:rFonts w:ascii="Muli" w:hAnsi="Muli"/>
        </w:rPr>
        <w:t>,</w:t>
      </w:r>
      <w:r w:rsidRPr="008005D1">
        <w:rPr>
          <w:rFonts w:ascii="Muli" w:hAnsi="Muli"/>
        </w:rPr>
        <w:t xml:space="preserve"> and patients. The implant coordinator will stay current throughout treatment, </w:t>
      </w:r>
      <w:r>
        <w:rPr>
          <w:rFonts w:ascii="Muli" w:hAnsi="Muli"/>
        </w:rPr>
        <w:t>en</w:t>
      </w:r>
      <w:r w:rsidRPr="008005D1">
        <w:rPr>
          <w:rFonts w:ascii="Muli" w:hAnsi="Muli"/>
        </w:rPr>
        <w:t>sure the office’s implant inventory is stocked, and ensure each implant case is ready for surgery</w:t>
      </w:r>
      <w:r>
        <w:rPr>
          <w:rFonts w:ascii="Muli" w:hAnsi="Muli"/>
        </w:rPr>
        <w:t>.</w:t>
      </w:r>
      <w:r w:rsidRPr="008005D1">
        <w:rPr>
          <w:rFonts w:ascii="Muli" w:hAnsi="Muli"/>
        </w:rPr>
        <w:t xml:space="preserve">  </w:t>
      </w:r>
    </w:p>
    <w:p w14:paraId="6E26D13D" w14:textId="77777777" w:rsidR="008005D1" w:rsidRPr="00E01D98" w:rsidRDefault="008005D1">
      <w:pPr>
        <w:rPr>
          <w:rFonts w:ascii="Muli" w:hAnsi="Muli"/>
        </w:rPr>
      </w:pPr>
    </w:p>
    <w:p w14:paraId="7648AB4D" w14:textId="77777777" w:rsidR="00E35B68" w:rsidRPr="00F17028" w:rsidRDefault="00E35B68">
      <w:pPr>
        <w:pStyle w:val="Heading2"/>
      </w:pPr>
      <w:bookmarkStart w:id="9" w:name="_Toc46765600"/>
      <w:bookmarkStart w:id="10" w:name="_Toc56606293"/>
      <w:r w:rsidRPr="00F17028">
        <w:t>Primary Objectives</w:t>
      </w:r>
      <w:bookmarkEnd w:id="9"/>
      <w:bookmarkEnd w:id="10"/>
    </w:p>
    <w:p w14:paraId="5CE0A966" w14:textId="5BC8B841" w:rsidR="00E35B68" w:rsidRPr="00E01D98" w:rsidRDefault="00E35B68">
      <w:pPr>
        <w:rPr>
          <w:rFonts w:ascii="Muli" w:hAnsi="Muli"/>
        </w:rPr>
      </w:pPr>
      <w:r w:rsidRPr="00E01D98">
        <w:rPr>
          <w:rFonts w:ascii="Muli" w:hAnsi="Muli"/>
        </w:rPr>
        <w:t xml:space="preserve">The </w:t>
      </w:r>
      <w:r w:rsidR="008005D1">
        <w:rPr>
          <w:rFonts w:ascii="Muli" w:hAnsi="Muli"/>
        </w:rPr>
        <w:t>implant</w:t>
      </w:r>
      <w:r w:rsidRPr="00E01D98">
        <w:rPr>
          <w:rFonts w:ascii="Muli" w:hAnsi="Muli"/>
        </w:rPr>
        <w:t xml:space="preserve"> coordinator’s primary objectives are</w:t>
      </w:r>
      <w:r w:rsidR="000B60DB">
        <w:rPr>
          <w:rFonts w:ascii="Muli" w:hAnsi="Muli"/>
        </w:rPr>
        <w:t xml:space="preserve"> to</w:t>
      </w:r>
    </w:p>
    <w:p w14:paraId="31CF94C8" w14:textId="0BEFDCE8"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666AADF2" w14:textId="3E51827C" w:rsidR="00E35B68" w:rsidRDefault="000B60DB">
      <w:pPr>
        <w:numPr>
          <w:ilvl w:val="0"/>
          <w:numId w:val="28"/>
        </w:numPr>
        <w:rPr>
          <w:rFonts w:ascii="Muli" w:hAnsi="Muli"/>
        </w:rPr>
      </w:pPr>
      <w:r>
        <w:rPr>
          <w:rFonts w:ascii="Muli" w:hAnsi="Muli"/>
        </w:rPr>
        <w:t>qualify and enlighten patients</w:t>
      </w:r>
    </w:p>
    <w:p w14:paraId="5807A5F6" w14:textId="1908DAE3" w:rsidR="008005D1" w:rsidRDefault="008005D1">
      <w:pPr>
        <w:numPr>
          <w:ilvl w:val="0"/>
          <w:numId w:val="28"/>
        </w:numPr>
        <w:rPr>
          <w:rFonts w:ascii="Muli" w:hAnsi="Muli"/>
        </w:rPr>
      </w:pPr>
      <w:r>
        <w:rPr>
          <w:rFonts w:ascii="Muli" w:hAnsi="Muli"/>
        </w:rPr>
        <w:t>educate patients on the implant placement process</w:t>
      </w:r>
    </w:p>
    <w:p w14:paraId="499F2501" w14:textId="3FDC8CF3" w:rsidR="000B60DB" w:rsidRPr="000B60DB" w:rsidRDefault="000B60DB" w:rsidP="000B60DB">
      <w:pPr>
        <w:numPr>
          <w:ilvl w:val="0"/>
          <w:numId w:val="28"/>
        </w:numPr>
        <w:rPr>
          <w:rFonts w:ascii="Muli" w:hAnsi="Muli"/>
        </w:rPr>
      </w:pPr>
      <w:r>
        <w:rPr>
          <w:rFonts w:ascii="Muli" w:hAnsi="Muli"/>
        </w:rPr>
        <w:t>build</w:t>
      </w:r>
      <w:r w:rsidRPr="000B60DB">
        <w:rPr>
          <w:rFonts w:ascii="Muli" w:hAnsi="Muli"/>
        </w:rPr>
        <w:t xml:space="preserve"> value </w:t>
      </w:r>
      <w:r>
        <w:rPr>
          <w:rFonts w:ascii="Muli" w:hAnsi="Muli"/>
        </w:rPr>
        <w:t>for</w:t>
      </w:r>
      <w:r w:rsidRPr="000B60DB">
        <w:rPr>
          <w:rFonts w:ascii="Muli" w:hAnsi="Muli"/>
        </w:rPr>
        <w:t xml:space="preserve"> the patient’s experience and service</w:t>
      </w:r>
    </w:p>
    <w:p w14:paraId="14AF950E" w14:textId="0B2F3056" w:rsidR="000B60DB" w:rsidRDefault="000B60DB" w:rsidP="000B60DB">
      <w:pPr>
        <w:numPr>
          <w:ilvl w:val="0"/>
          <w:numId w:val="28"/>
        </w:numPr>
        <w:rPr>
          <w:rFonts w:ascii="Muli" w:hAnsi="Muli"/>
        </w:rPr>
      </w:pPr>
      <w:r>
        <w:rPr>
          <w:rFonts w:ascii="Muli" w:hAnsi="Muli"/>
        </w:rPr>
        <w:t>be</w:t>
      </w:r>
      <w:r w:rsidRPr="000B60DB">
        <w:rPr>
          <w:rFonts w:ascii="Muli" w:hAnsi="Muli"/>
        </w:rPr>
        <w:t xml:space="preserve"> a liaison between the patient and the provider</w:t>
      </w:r>
    </w:p>
    <w:p w14:paraId="2C5DF7E2" w14:textId="17072D05" w:rsidR="000B60DB" w:rsidRPr="000B60DB" w:rsidRDefault="000B60DB" w:rsidP="000B60DB">
      <w:pPr>
        <w:numPr>
          <w:ilvl w:val="0"/>
          <w:numId w:val="28"/>
        </w:numPr>
        <w:rPr>
          <w:rFonts w:ascii="Muli" w:hAnsi="Muli"/>
        </w:rPr>
      </w:pPr>
      <w:r>
        <w:rPr>
          <w:rFonts w:ascii="Muli" w:hAnsi="Muli"/>
        </w:rPr>
        <w:t>be a liaison between the patient and the referral source</w:t>
      </w:r>
    </w:p>
    <w:p w14:paraId="2EF5ED7D" w14:textId="2A51926C" w:rsidR="000B60DB" w:rsidRPr="000B60DB" w:rsidRDefault="000B60DB" w:rsidP="000B60DB">
      <w:pPr>
        <w:numPr>
          <w:ilvl w:val="0"/>
          <w:numId w:val="28"/>
        </w:numPr>
        <w:rPr>
          <w:rFonts w:ascii="Muli" w:hAnsi="Muli"/>
        </w:rPr>
      </w:pPr>
      <w:r>
        <w:rPr>
          <w:rFonts w:ascii="Muli" w:hAnsi="Muli"/>
        </w:rPr>
        <w:t xml:space="preserve">ensure </w:t>
      </w:r>
      <w:r w:rsidR="008005D1">
        <w:rPr>
          <w:rFonts w:ascii="Muli" w:hAnsi="Muli"/>
        </w:rPr>
        <w:t xml:space="preserve">high-quality </w:t>
      </w:r>
      <w:r w:rsidRPr="000B60DB">
        <w:rPr>
          <w:rFonts w:ascii="Muli" w:hAnsi="Muli"/>
        </w:rPr>
        <w:t>patient</w:t>
      </w:r>
      <w:r w:rsidR="008005D1">
        <w:rPr>
          <w:rFonts w:ascii="Muli" w:hAnsi="Muli"/>
        </w:rPr>
        <w:t xml:space="preserve"> care</w:t>
      </w:r>
    </w:p>
    <w:p w14:paraId="30F86090" w14:textId="0EED2BB6" w:rsidR="000B60DB" w:rsidRPr="008005D1" w:rsidRDefault="000B60DB" w:rsidP="008005D1">
      <w:pPr>
        <w:numPr>
          <w:ilvl w:val="0"/>
          <w:numId w:val="28"/>
        </w:numPr>
        <w:rPr>
          <w:rFonts w:ascii="Muli" w:hAnsi="Muli"/>
        </w:rPr>
      </w:pPr>
      <w:r>
        <w:rPr>
          <w:rFonts w:ascii="Muli" w:hAnsi="Muli"/>
        </w:rPr>
        <w:t>communicate</w:t>
      </w:r>
      <w:r w:rsidRPr="000B60DB">
        <w:rPr>
          <w:rFonts w:ascii="Muli" w:hAnsi="Muli"/>
        </w:rPr>
        <w:t xml:space="preserve"> with patients throughout the treatment process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6606294"/>
      <w:r w:rsidRPr="00F17028">
        <w:lastRenderedPageBreak/>
        <w:t>Required</w:t>
      </w:r>
      <w:bookmarkEnd w:id="11"/>
      <w:r w:rsidR="00994829" w:rsidRPr="00F17028">
        <w:t xml:space="preserve"> Skill</w:t>
      </w:r>
      <w:r w:rsidR="00DF160E" w:rsidRPr="00F17028">
        <w:t>s</w:t>
      </w:r>
      <w:bookmarkEnd w:id="12"/>
    </w:p>
    <w:p w14:paraId="6F6B782C" w14:textId="3EA4D790" w:rsidR="00E35B68" w:rsidRPr="00E01D98" w:rsidRDefault="00E35B68">
      <w:pPr>
        <w:spacing w:after="120"/>
        <w:rPr>
          <w:rFonts w:ascii="Muli" w:hAnsi="Muli"/>
        </w:rPr>
      </w:pPr>
      <w:r w:rsidRPr="00E01D98">
        <w:rPr>
          <w:rFonts w:ascii="Muli" w:hAnsi="Muli"/>
        </w:rPr>
        <w:t xml:space="preserve">The </w:t>
      </w:r>
      <w:r w:rsidR="008005D1">
        <w:rPr>
          <w:rFonts w:ascii="Muli" w:hAnsi="Muli"/>
        </w:rPr>
        <w:t>implant</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1DA4FFE4" w:rsidR="00E35B68" w:rsidRPr="00E01D98" w:rsidRDefault="00877C71">
      <w:pPr>
        <w:numPr>
          <w:ilvl w:val="0"/>
          <w:numId w:val="29"/>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E35B68" w:rsidRPr="00E01D98">
        <w:rPr>
          <w:rFonts w:ascii="Muli" w:hAnsi="Muli"/>
          <w:color w:val="000000"/>
        </w:rPr>
        <w:t>xcellent verbal and written communication skills</w:t>
      </w:r>
    </w:p>
    <w:p w14:paraId="343FD8AC" w14:textId="4B85B51B"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00F133D3" w:rsidR="00E35B6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xcellent listening skills</w:t>
      </w:r>
    </w:p>
    <w:p w14:paraId="5F8BDDC4" w14:textId="6ABE9FE7" w:rsidR="008005D1"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T</w:t>
      </w:r>
      <w:r w:rsidR="008005D1">
        <w:rPr>
          <w:rFonts w:ascii="Muli" w:hAnsi="Muli"/>
          <w:color w:val="000000"/>
        </w:rPr>
        <w:t>ime-management skills</w:t>
      </w:r>
    </w:p>
    <w:p w14:paraId="1FF64D85" w14:textId="34DD821B" w:rsidR="008005D1"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8005D1">
        <w:rPr>
          <w:rFonts w:ascii="Muli" w:hAnsi="Muli"/>
          <w:color w:val="000000"/>
        </w:rPr>
        <w:t>elf-motivation</w:t>
      </w:r>
    </w:p>
    <w:p w14:paraId="54B49477" w14:textId="775D80D1"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mpathy for the needs of others</w:t>
      </w:r>
    </w:p>
    <w:p w14:paraId="2EB08D4C" w14:textId="4AD45541"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professional demeanor</w:t>
      </w:r>
    </w:p>
    <w:p w14:paraId="46295DF2" w14:textId="3BDE642F"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 enthusiasm for helping people through dentistry</w:t>
      </w:r>
    </w:p>
    <w:p w14:paraId="3C05F5BD" w14:textId="30AFB1D5"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good understanding of </w:t>
      </w:r>
      <w:r w:rsidR="008005D1">
        <w:rPr>
          <w:rFonts w:ascii="Muli" w:hAnsi="Muli"/>
          <w:color w:val="000000"/>
        </w:rPr>
        <w:t>dental and dental surgical procedures</w:t>
      </w:r>
    </w:p>
    <w:p w14:paraId="4BB131EB" w14:textId="19B513E1" w:rsidR="00E35B6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elf-confidence</w:t>
      </w:r>
    </w:p>
    <w:p w14:paraId="513011BE" w14:textId="6C6F84B6" w:rsidR="000B60DB"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0B60DB">
        <w:rPr>
          <w:rFonts w:ascii="Muli" w:hAnsi="Muli"/>
          <w:color w:val="000000"/>
        </w:rPr>
        <w:t>uper</w:t>
      </w:r>
      <w:r>
        <w:rPr>
          <w:rFonts w:ascii="Muli" w:hAnsi="Muli"/>
          <w:color w:val="000000"/>
        </w:rPr>
        <w:t>ior</w:t>
      </w:r>
      <w:r w:rsidR="000B60DB">
        <w:rPr>
          <w:rFonts w:ascii="Muli" w:hAnsi="Muli"/>
          <w:color w:val="000000"/>
        </w:rPr>
        <w:t xml:space="preserve"> organizational skills</w:t>
      </w:r>
    </w:p>
    <w:p w14:paraId="6AF4F8EE" w14:textId="77777777" w:rsidR="000B60DB" w:rsidRPr="000B60DB" w:rsidRDefault="000B60DB" w:rsidP="008005D1">
      <w:pPr>
        <w:pBdr>
          <w:top w:val="nil"/>
          <w:left w:val="nil"/>
          <w:bottom w:val="nil"/>
          <w:right w:val="nil"/>
          <w:between w:val="nil"/>
        </w:pBdr>
        <w:ind w:left="360"/>
        <w:rPr>
          <w:rFonts w:ascii="Muli" w:hAnsi="Muli"/>
          <w:color w:val="000000"/>
        </w:rPr>
      </w:pPr>
    </w:p>
    <w:p w14:paraId="2C5A970C" w14:textId="77777777" w:rsidR="00E35B68" w:rsidRPr="00F17028" w:rsidRDefault="00E35B68">
      <w:pPr>
        <w:pStyle w:val="Heading2"/>
      </w:pPr>
      <w:bookmarkStart w:id="14" w:name="_Toc46765602"/>
      <w:bookmarkStart w:id="15" w:name="_Toc56606295"/>
      <w:r w:rsidRPr="00F17028">
        <w:t>Facilities and Equipment Required</w:t>
      </w:r>
      <w:bookmarkEnd w:id="14"/>
      <w:bookmarkEnd w:id="15"/>
    </w:p>
    <w:p w14:paraId="2A615FEF" w14:textId="657D806A"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8005D1">
        <w:rPr>
          <w:rFonts w:ascii="Muli" w:hAnsi="Muli"/>
        </w:rPr>
        <w:t>implant</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14641B7E" w:rsidR="00E35B68" w:rsidRDefault="00877C71">
      <w:pPr>
        <w:numPr>
          <w:ilvl w:val="0"/>
          <w:numId w:val="31"/>
        </w:numPr>
        <w:pBdr>
          <w:top w:val="nil"/>
          <w:left w:val="nil"/>
          <w:bottom w:val="nil"/>
          <w:right w:val="nil"/>
          <w:between w:val="nil"/>
        </w:pBdr>
        <w:rPr>
          <w:rFonts w:ascii="Muli" w:hAnsi="Muli"/>
          <w:color w:val="000000"/>
        </w:rPr>
      </w:pPr>
      <w:r>
        <w:rPr>
          <w:rFonts w:ascii="Muli" w:hAnsi="Muli"/>
        </w:rPr>
        <w:t>a</w:t>
      </w:r>
      <w:r w:rsidR="00E35B68" w:rsidRPr="00E01D98">
        <w:rPr>
          <w:rFonts w:ascii="Muli" w:hAnsi="Muli"/>
          <w:color w:val="000000"/>
        </w:rPr>
        <w:t xml:space="preserve"> private office or conference room</w:t>
      </w:r>
    </w:p>
    <w:p w14:paraId="169F8ECF" w14:textId="30FCF0BD" w:rsidR="008005D1" w:rsidRPr="00E01D98" w:rsidRDefault="008005D1">
      <w:pPr>
        <w:numPr>
          <w:ilvl w:val="0"/>
          <w:numId w:val="31"/>
        </w:numPr>
        <w:pBdr>
          <w:top w:val="nil"/>
          <w:left w:val="nil"/>
          <w:bottom w:val="nil"/>
          <w:right w:val="nil"/>
          <w:between w:val="nil"/>
        </w:pBdr>
        <w:rPr>
          <w:rFonts w:ascii="Muli" w:hAnsi="Muli"/>
          <w:color w:val="000000"/>
        </w:rPr>
      </w:pPr>
      <w:r>
        <w:rPr>
          <w:rFonts w:ascii="Muli" w:hAnsi="Muli"/>
        </w:rPr>
        <w:t>a well-maintained stock of implants and components</w:t>
      </w:r>
    </w:p>
    <w:p w14:paraId="3A08A82C" w14:textId="02EFA429" w:rsidR="005D333B" w:rsidRDefault="00E35B68" w:rsidP="005D333B">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3E79713E" w14:textId="0E8093C5" w:rsidR="005D333B" w:rsidRDefault="005D333B" w:rsidP="005D333B">
      <w:pPr>
        <w:numPr>
          <w:ilvl w:val="0"/>
          <w:numId w:val="31"/>
        </w:numPr>
        <w:pBdr>
          <w:top w:val="nil"/>
          <w:left w:val="nil"/>
          <w:bottom w:val="nil"/>
          <w:right w:val="nil"/>
          <w:between w:val="nil"/>
        </w:pBdr>
        <w:rPr>
          <w:rFonts w:ascii="Muli" w:hAnsi="Muli"/>
          <w:color w:val="000000"/>
        </w:rPr>
      </w:pPr>
      <w:r>
        <w:rPr>
          <w:rFonts w:ascii="Muli" w:hAnsi="Muli"/>
          <w:color w:val="000000"/>
        </w:rPr>
        <w:t>visual tools, such as models, flip charts, etc.</w:t>
      </w:r>
    </w:p>
    <w:p w14:paraId="75B1AC67" w14:textId="67B501BA" w:rsidR="005D333B" w:rsidRPr="005D333B" w:rsidRDefault="005D333B" w:rsidP="005D333B">
      <w:pPr>
        <w:numPr>
          <w:ilvl w:val="0"/>
          <w:numId w:val="31"/>
        </w:numPr>
        <w:pBdr>
          <w:top w:val="nil"/>
          <w:left w:val="nil"/>
          <w:bottom w:val="nil"/>
          <w:right w:val="nil"/>
          <w:between w:val="nil"/>
        </w:pBdr>
        <w:rPr>
          <w:rFonts w:ascii="Muli" w:hAnsi="Muli"/>
          <w:color w:val="000000"/>
        </w:rPr>
      </w:pPr>
      <w:r>
        <w:rPr>
          <w:rFonts w:ascii="Muli" w:hAnsi="Muli"/>
          <w:color w:val="000000"/>
        </w:rPr>
        <w:t>digital and/or intraoral camera equipment</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6606296"/>
      <w:r w:rsidRPr="00F17028">
        <w:t>Supervisory Responsibilities</w:t>
      </w:r>
      <w:bookmarkEnd w:id="16"/>
      <w:bookmarkEnd w:id="17"/>
    </w:p>
    <w:p w14:paraId="06C250FA" w14:textId="0B678698" w:rsidR="00E35B68" w:rsidRDefault="00E35B68">
      <w:pPr>
        <w:rPr>
          <w:rFonts w:ascii="Muli" w:hAnsi="Muli"/>
        </w:rPr>
      </w:pPr>
      <w:r w:rsidRPr="00E01D98">
        <w:rPr>
          <w:rFonts w:ascii="Muli" w:hAnsi="Muli"/>
        </w:rPr>
        <w:t xml:space="preserve">The </w:t>
      </w:r>
      <w:r w:rsidR="005D333B">
        <w:rPr>
          <w:rFonts w:ascii="Muli" w:hAnsi="Muli"/>
        </w:rPr>
        <w:t>implant</w:t>
      </w:r>
      <w:r w:rsidR="000B60DB">
        <w:rPr>
          <w:rFonts w:ascii="Muli" w:hAnsi="Muli"/>
        </w:rPr>
        <w:t xml:space="preserve"> </w:t>
      </w:r>
      <w:r w:rsidRPr="00E01D98">
        <w:rPr>
          <w:rFonts w:ascii="Muli" w:hAnsi="Muli"/>
        </w:rPr>
        <w:t>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6606297"/>
      <w:r w:rsidRPr="00F17028">
        <w:t>Physical Demands</w:t>
      </w:r>
      <w:bookmarkEnd w:id="18"/>
      <w:bookmarkEnd w:id="19"/>
    </w:p>
    <w:p w14:paraId="4C2ED752" w14:textId="50A813F2" w:rsidR="00E35B68" w:rsidRPr="00E01D98" w:rsidRDefault="00E35B68">
      <w:pPr>
        <w:rPr>
          <w:rFonts w:ascii="Muli" w:hAnsi="Muli" w:cstheme="majorHAnsi"/>
        </w:rPr>
      </w:pPr>
      <w:r w:rsidRPr="00E01D98">
        <w:rPr>
          <w:rFonts w:ascii="Muli" w:hAnsi="Muli" w:cstheme="majorHAnsi"/>
        </w:rPr>
        <w:t xml:space="preserve">The </w:t>
      </w:r>
      <w:r w:rsidR="005D333B">
        <w:rPr>
          <w:rFonts w:ascii="Muli" w:hAnsi="Muli" w:cstheme="majorHAnsi"/>
        </w:rPr>
        <w:t>implant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5FBCF5B8"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D333B">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6CB0C6AE"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5D333B">
        <w:rPr>
          <w:rFonts w:cstheme="majorHAnsi"/>
        </w:rPr>
        <w:t>referring offices</w:t>
      </w:r>
      <w:r w:rsidR="00E35B68" w:rsidRPr="00E01D98">
        <w:rPr>
          <w:rFonts w:cstheme="majorHAnsi"/>
        </w:rPr>
        <w:t xml:space="preserve"> who have inquiries about </w:t>
      </w:r>
      <w:r w:rsidR="005D333B">
        <w:rPr>
          <w:rFonts w:cstheme="majorHAnsi"/>
        </w:rPr>
        <w:t>their patients’ treatment</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6606298"/>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2" w:name="_Toc46765607"/>
      <w:bookmarkStart w:id="23" w:name="_Toc56606299"/>
      <w:r w:rsidRPr="00F17028">
        <w:lastRenderedPageBreak/>
        <w:t>Primary Duties</w:t>
      </w:r>
      <w:bookmarkEnd w:id="22"/>
      <w:bookmarkEnd w:id="23"/>
    </w:p>
    <w:p w14:paraId="01D1DC74" w14:textId="3FDE7867" w:rsidR="00E35B68" w:rsidRPr="00E01D98" w:rsidRDefault="00E35B68">
      <w:pPr>
        <w:spacing w:after="120"/>
        <w:rPr>
          <w:rFonts w:ascii="Muli" w:hAnsi="Muli"/>
        </w:rPr>
      </w:pPr>
      <w:r w:rsidRPr="00E01D98">
        <w:rPr>
          <w:rFonts w:ascii="Muli" w:hAnsi="Muli"/>
        </w:rPr>
        <w:t xml:space="preserve">The </w:t>
      </w:r>
      <w:r w:rsidR="005D333B">
        <w:rPr>
          <w:rFonts w:ascii="Muli" w:hAnsi="Muli"/>
        </w:rPr>
        <w:t>implant</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72DCB686" w:rsidR="00E35B68" w:rsidRPr="00E01D98" w:rsidRDefault="005D333B">
      <w:pPr>
        <w:numPr>
          <w:ilvl w:val="0"/>
          <w:numId w:val="14"/>
        </w:numPr>
        <w:rPr>
          <w:rFonts w:ascii="Muli" w:hAnsi="Muli"/>
        </w:rPr>
      </w:pPr>
      <w:r>
        <w:rPr>
          <w:rFonts w:ascii="Muli" w:hAnsi="Muli"/>
        </w:rPr>
        <w:t>Completes treatment-related duties</w:t>
      </w:r>
      <w:r w:rsidR="00E35B68" w:rsidRPr="00E01D98">
        <w:rPr>
          <w:rFonts w:ascii="Muli" w:hAnsi="Muli"/>
        </w:rPr>
        <w:t xml:space="preserve"> by</w:t>
      </w:r>
    </w:p>
    <w:p w14:paraId="6009426A" w14:textId="3D5A04F2" w:rsidR="005D333B" w:rsidRPr="005D333B" w:rsidRDefault="0050260E" w:rsidP="005D333B">
      <w:pPr>
        <w:pStyle w:val="ListParagraph"/>
        <w:numPr>
          <w:ilvl w:val="1"/>
          <w:numId w:val="14"/>
        </w:numPr>
        <w:rPr>
          <w:rFonts w:ascii="Muli" w:hAnsi="Muli"/>
          <w:color w:val="000000"/>
        </w:rPr>
      </w:pPr>
      <w:r>
        <w:rPr>
          <w:rFonts w:ascii="Muli" w:hAnsi="Muli"/>
          <w:color w:val="000000"/>
        </w:rPr>
        <w:t>r</w:t>
      </w:r>
      <w:r w:rsidR="005D333B">
        <w:rPr>
          <w:rFonts w:ascii="Muli" w:hAnsi="Muli"/>
          <w:color w:val="000000"/>
        </w:rPr>
        <w:t>egularly m</w:t>
      </w:r>
      <w:r w:rsidR="005D333B" w:rsidRPr="005D333B">
        <w:rPr>
          <w:rFonts w:ascii="Muli" w:hAnsi="Muli"/>
          <w:color w:val="000000"/>
        </w:rPr>
        <w:t>eeting with the surgeon to coordinate upcoming cases</w:t>
      </w:r>
    </w:p>
    <w:p w14:paraId="5E45C6C1" w14:textId="60F3A1AD" w:rsidR="005D333B" w:rsidRPr="005D333B" w:rsidRDefault="0050260E" w:rsidP="005D333B">
      <w:pPr>
        <w:pStyle w:val="ListParagraph"/>
        <w:numPr>
          <w:ilvl w:val="1"/>
          <w:numId w:val="14"/>
        </w:numPr>
        <w:rPr>
          <w:rFonts w:ascii="Muli" w:hAnsi="Muli"/>
          <w:color w:val="000000"/>
        </w:rPr>
      </w:pPr>
      <w:r>
        <w:rPr>
          <w:rFonts w:ascii="Muli" w:hAnsi="Muli"/>
          <w:color w:val="000000"/>
        </w:rPr>
        <w:t>c</w:t>
      </w:r>
      <w:r w:rsidR="005D333B" w:rsidRPr="005D333B">
        <w:rPr>
          <w:rFonts w:ascii="Muli" w:hAnsi="Muli"/>
          <w:color w:val="000000"/>
        </w:rPr>
        <w:t>oordinating surgical supplies, implants and healing abutments, preoperative lab work, etc.</w:t>
      </w:r>
    </w:p>
    <w:p w14:paraId="35E6C9AF" w14:textId="55CA687B"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correct supplies and instruments are prepared for each surgery</w:t>
      </w:r>
    </w:p>
    <w:p w14:paraId="71D403CE" w14:textId="7C353E1C" w:rsidR="005D333B" w:rsidRPr="005D333B" w:rsidRDefault="0050260E" w:rsidP="005D333B">
      <w:pPr>
        <w:pStyle w:val="ListParagraph"/>
        <w:numPr>
          <w:ilvl w:val="1"/>
          <w:numId w:val="14"/>
        </w:numPr>
        <w:rPr>
          <w:rFonts w:ascii="Muli" w:hAnsi="Muli"/>
          <w:color w:val="000000"/>
        </w:rPr>
      </w:pPr>
      <w:r>
        <w:rPr>
          <w:rFonts w:ascii="Muli" w:hAnsi="Muli"/>
          <w:color w:val="000000"/>
        </w:rPr>
        <w:t>r</w:t>
      </w:r>
      <w:r w:rsidR="005D333B" w:rsidRPr="005D333B">
        <w:rPr>
          <w:rFonts w:ascii="Muli" w:hAnsi="Muli"/>
          <w:color w:val="000000"/>
        </w:rPr>
        <w:t>eassu</w:t>
      </w:r>
      <w:r w:rsidR="005D333B">
        <w:rPr>
          <w:rFonts w:ascii="Muli" w:hAnsi="Muli"/>
          <w:color w:val="000000"/>
        </w:rPr>
        <w:t>ring</w:t>
      </w:r>
      <w:r w:rsidR="005D333B" w:rsidRPr="005D333B">
        <w:rPr>
          <w:rFonts w:ascii="Muli" w:hAnsi="Muli"/>
          <w:color w:val="000000"/>
        </w:rPr>
        <w:t xml:space="preserve"> patient</w:t>
      </w:r>
      <w:r w:rsidR="005D333B">
        <w:rPr>
          <w:rFonts w:ascii="Muli" w:hAnsi="Muli"/>
          <w:color w:val="000000"/>
        </w:rPr>
        <w:t>s</w:t>
      </w:r>
      <w:r w:rsidR="005D333B" w:rsidRPr="005D333B">
        <w:rPr>
          <w:rFonts w:ascii="Muli" w:hAnsi="Muli"/>
          <w:color w:val="000000"/>
        </w:rPr>
        <w:t xml:space="preserve"> prior to treatment</w:t>
      </w:r>
    </w:p>
    <w:p w14:paraId="6DA2EFBE" w14:textId="11187221" w:rsidR="005D333B" w:rsidRPr="005D333B" w:rsidRDefault="0050260E" w:rsidP="005D333B">
      <w:pPr>
        <w:pStyle w:val="ListParagraph"/>
        <w:numPr>
          <w:ilvl w:val="1"/>
          <w:numId w:val="14"/>
        </w:numPr>
        <w:rPr>
          <w:rFonts w:ascii="Muli" w:hAnsi="Muli"/>
          <w:color w:val="000000"/>
        </w:rPr>
      </w:pPr>
      <w:r>
        <w:rPr>
          <w:rFonts w:ascii="Muli" w:hAnsi="Muli"/>
          <w:color w:val="000000"/>
        </w:rPr>
        <w:t>m</w:t>
      </w:r>
      <w:r w:rsidR="005D333B" w:rsidRPr="005D333B">
        <w:rPr>
          <w:rFonts w:ascii="Muli" w:hAnsi="Muli"/>
          <w:color w:val="000000"/>
        </w:rPr>
        <w:t>onitoring implementation of treatment plans</w:t>
      </w:r>
    </w:p>
    <w:p w14:paraId="1ED43A3F" w14:textId="173B6491"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patients are receiving the treatment and service they have been promised</w:t>
      </w:r>
    </w:p>
    <w:p w14:paraId="4ECB3DDB" w14:textId="46E51240"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 xml:space="preserve">nsuring excellent patient relations are </w:t>
      </w:r>
      <w:proofErr w:type="gramStart"/>
      <w:r w:rsidR="005D333B" w:rsidRPr="005D333B">
        <w:rPr>
          <w:rFonts w:ascii="Muli" w:hAnsi="Muli"/>
          <w:color w:val="000000"/>
        </w:rPr>
        <w:t>maintained at all times</w:t>
      </w:r>
      <w:proofErr w:type="gramEnd"/>
    </w:p>
    <w:p w14:paraId="6610D286" w14:textId="7F5019EF" w:rsidR="005D333B" w:rsidRPr="005D333B" w:rsidRDefault="0050260E" w:rsidP="005D333B">
      <w:pPr>
        <w:pStyle w:val="ListParagraph"/>
        <w:numPr>
          <w:ilvl w:val="1"/>
          <w:numId w:val="14"/>
        </w:numPr>
        <w:rPr>
          <w:rFonts w:ascii="Muli" w:hAnsi="Muli"/>
          <w:color w:val="000000"/>
        </w:rPr>
      </w:pPr>
      <w:r>
        <w:rPr>
          <w:rFonts w:ascii="Muli" w:hAnsi="Muli"/>
          <w:color w:val="000000"/>
        </w:rPr>
        <w:t>d</w:t>
      </w:r>
      <w:r w:rsidR="005D333B" w:rsidRPr="005D333B">
        <w:rPr>
          <w:rFonts w:ascii="Muli" w:hAnsi="Muli"/>
          <w:color w:val="000000"/>
        </w:rPr>
        <w:t>ealing with difficult patients</w:t>
      </w:r>
    </w:p>
    <w:p w14:paraId="2E6941F6" w14:textId="7B02E275" w:rsidR="005D333B" w:rsidRPr="005D333B" w:rsidRDefault="0050260E" w:rsidP="005D333B">
      <w:pPr>
        <w:pStyle w:val="ListParagraph"/>
        <w:numPr>
          <w:ilvl w:val="1"/>
          <w:numId w:val="14"/>
        </w:numPr>
        <w:rPr>
          <w:rFonts w:ascii="Muli" w:hAnsi="Muli"/>
          <w:color w:val="000000"/>
        </w:rPr>
      </w:pPr>
      <w:r>
        <w:rPr>
          <w:rFonts w:ascii="Muli" w:hAnsi="Muli"/>
          <w:color w:val="000000"/>
        </w:rPr>
        <w:t>k</w:t>
      </w:r>
      <w:r w:rsidR="005D333B" w:rsidRPr="005D333B">
        <w:rPr>
          <w:rFonts w:ascii="Muli" w:hAnsi="Muli"/>
          <w:color w:val="000000"/>
        </w:rPr>
        <w:t>eeping the doctor apprised of important developments</w:t>
      </w:r>
    </w:p>
    <w:p w14:paraId="171447B2" w14:textId="51956B30" w:rsidR="005D333B" w:rsidRPr="005D333B" w:rsidRDefault="0050260E" w:rsidP="005D333B">
      <w:pPr>
        <w:pStyle w:val="ListParagraph"/>
        <w:numPr>
          <w:ilvl w:val="1"/>
          <w:numId w:val="14"/>
        </w:numPr>
        <w:rPr>
          <w:rFonts w:ascii="Muli" w:hAnsi="Muli"/>
          <w:color w:val="000000"/>
        </w:rPr>
      </w:pPr>
      <w:r>
        <w:rPr>
          <w:rFonts w:ascii="Muli" w:hAnsi="Muli"/>
          <w:color w:val="000000"/>
        </w:rPr>
        <w:t>c</w:t>
      </w:r>
      <w:r w:rsidR="005D333B" w:rsidRPr="005D333B">
        <w:rPr>
          <w:rFonts w:ascii="Muli" w:hAnsi="Muli"/>
          <w:color w:val="000000"/>
        </w:rPr>
        <w:t>oordinating with the referring doctor on any questions or concerns the surgeon or patient have with the proposed treatment plan</w:t>
      </w:r>
    </w:p>
    <w:p w14:paraId="13EFECE3" w14:textId="1E7C9587" w:rsidR="00E35B68" w:rsidRPr="005D333B" w:rsidRDefault="0050260E" w:rsidP="005D333B">
      <w:pPr>
        <w:pStyle w:val="ListParagraph"/>
        <w:numPr>
          <w:ilvl w:val="1"/>
          <w:numId w:val="14"/>
        </w:numPr>
        <w:rPr>
          <w:rFonts w:ascii="Muli" w:hAnsi="Muli"/>
        </w:rPr>
      </w:pPr>
      <w:r>
        <w:rPr>
          <w:rFonts w:ascii="Muli" w:hAnsi="Muli"/>
          <w:color w:val="000000"/>
        </w:rPr>
        <w:t>e</w:t>
      </w:r>
      <w:r w:rsidR="005D333B" w:rsidRPr="005D333B">
        <w:rPr>
          <w:rFonts w:ascii="Muli" w:hAnsi="Muli"/>
          <w:color w:val="000000"/>
        </w:rPr>
        <w:t xml:space="preserve">nhancing relationships with referring doctors </w:t>
      </w:r>
      <w:r w:rsidR="005D333B">
        <w:rPr>
          <w:rFonts w:ascii="Muli" w:hAnsi="Muli"/>
          <w:color w:val="000000"/>
        </w:rPr>
        <w:t>through</w:t>
      </w:r>
      <w:r w:rsidR="005D333B" w:rsidRPr="005D333B">
        <w:rPr>
          <w:rFonts w:ascii="Muli" w:hAnsi="Muli"/>
          <w:color w:val="000000"/>
        </w:rPr>
        <w:t xml:space="preserve"> regular and frequent contact </w:t>
      </w:r>
    </w:p>
    <w:p w14:paraId="765F8DDD" w14:textId="12BD7B95" w:rsidR="00E35B68" w:rsidRPr="00E01D98" w:rsidRDefault="005D333B">
      <w:pPr>
        <w:numPr>
          <w:ilvl w:val="0"/>
          <w:numId w:val="14"/>
        </w:numPr>
        <w:pBdr>
          <w:top w:val="nil"/>
          <w:left w:val="nil"/>
          <w:bottom w:val="nil"/>
          <w:right w:val="nil"/>
          <w:between w:val="nil"/>
        </w:pBdr>
        <w:rPr>
          <w:rFonts w:ascii="Muli" w:hAnsi="Muli"/>
        </w:rPr>
      </w:pPr>
      <w:r>
        <w:rPr>
          <w:rFonts w:ascii="Muli" w:hAnsi="Muli"/>
        </w:rPr>
        <w:t>Provides surgical assistance</w:t>
      </w:r>
      <w:r w:rsidR="00E35B68" w:rsidRPr="00E01D98">
        <w:rPr>
          <w:rFonts w:ascii="Muli" w:hAnsi="Muli"/>
        </w:rPr>
        <w:t xml:space="preserve"> by</w:t>
      </w:r>
    </w:p>
    <w:p w14:paraId="22B69709" w14:textId="64272B80" w:rsidR="00811413" w:rsidRDefault="005D333B" w:rsidP="00811413">
      <w:pPr>
        <w:pStyle w:val="ListParagraph"/>
        <w:numPr>
          <w:ilvl w:val="1"/>
          <w:numId w:val="14"/>
        </w:numPr>
        <w:rPr>
          <w:rFonts w:ascii="Muli" w:hAnsi="Muli"/>
        </w:rPr>
      </w:pPr>
      <w:r>
        <w:rPr>
          <w:rFonts w:ascii="Muli" w:hAnsi="Muli"/>
        </w:rPr>
        <w:t>taking scans</w:t>
      </w:r>
    </w:p>
    <w:p w14:paraId="06F3BDCB" w14:textId="233821D1" w:rsidR="005D333B" w:rsidRDefault="005D333B" w:rsidP="00811413">
      <w:pPr>
        <w:pStyle w:val="ListParagraph"/>
        <w:numPr>
          <w:ilvl w:val="1"/>
          <w:numId w:val="14"/>
        </w:numPr>
        <w:rPr>
          <w:rFonts w:ascii="Muli" w:hAnsi="Muli"/>
        </w:rPr>
      </w:pPr>
      <w:r>
        <w:rPr>
          <w:rFonts w:ascii="Muli" w:hAnsi="Muli"/>
        </w:rPr>
        <w:t>uploading scans</w:t>
      </w:r>
    </w:p>
    <w:p w14:paraId="3B762757" w14:textId="31E6F9A6" w:rsidR="005D333B" w:rsidRDefault="005D333B" w:rsidP="00811413">
      <w:pPr>
        <w:pStyle w:val="ListParagraph"/>
        <w:numPr>
          <w:ilvl w:val="1"/>
          <w:numId w:val="14"/>
        </w:numPr>
        <w:rPr>
          <w:rFonts w:ascii="Muli" w:hAnsi="Muli"/>
        </w:rPr>
      </w:pPr>
      <w:r>
        <w:rPr>
          <w:rFonts w:ascii="Muli" w:hAnsi="Muli"/>
        </w:rPr>
        <w:t>preplanning cases</w:t>
      </w:r>
    </w:p>
    <w:p w14:paraId="050433F2" w14:textId="37AA5921" w:rsidR="005D333B" w:rsidRDefault="005D333B" w:rsidP="00811413">
      <w:pPr>
        <w:pStyle w:val="ListParagraph"/>
        <w:numPr>
          <w:ilvl w:val="1"/>
          <w:numId w:val="14"/>
        </w:numPr>
        <w:rPr>
          <w:rFonts w:ascii="Muli" w:hAnsi="Muli"/>
        </w:rPr>
      </w:pPr>
      <w:r>
        <w:rPr>
          <w:rFonts w:ascii="Muli" w:hAnsi="Muli"/>
        </w:rPr>
        <w:t>setting up planning meeting with the surgeon for difficult cases</w:t>
      </w:r>
    </w:p>
    <w:p w14:paraId="1D2A27B9" w14:textId="0FF4F667" w:rsidR="005D333B" w:rsidRDefault="005D333B" w:rsidP="00811413">
      <w:pPr>
        <w:pStyle w:val="ListParagraph"/>
        <w:numPr>
          <w:ilvl w:val="1"/>
          <w:numId w:val="14"/>
        </w:numPr>
        <w:rPr>
          <w:rFonts w:ascii="Muli" w:hAnsi="Muli"/>
        </w:rPr>
      </w:pPr>
      <w:r>
        <w:rPr>
          <w:rFonts w:ascii="Muli" w:hAnsi="Muli"/>
        </w:rPr>
        <w:t>highlighting and labeling guide sheets with notes for surgery</w:t>
      </w:r>
    </w:p>
    <w:p w14:paraId="439D8B4F" w14:textId="358B6339" w:rsidR="005D333B" w:rsidRDefault="005D333B" w:rsidP="00811413">
      <w:pPr>
        <w:pStyle w:val="ListParagraph"/>
        <w:numPr>
          <w:ilvl w:val="1"/>
          <w:numId w:val="14"/>
        </w:numPr>
        <w:rPr>
          <w:rFonts w:ascii="Muli" w:hAnsi="Muli"/>
        </w:rPr>
      </w:pPr>
      <w:r>
        <w:rPr>
          <w:rFonts w:ascii="Muli" w:hAnsi="Muli"/>
        </w:rPr>
        <w:t>ordering specific implant parts and utilizing the guide to ensure accuracy</w:t>
      </w:r>
    </w:p>
    <w:p w14:paraId="3F6A582D" w14:textId="535C2B04" w:rsidR="005D333B" w:rsidRDefault="005D333B" w:rsidP="00811413">
      <w:pPr>
        <w:pStyle w:val="ListParagraph"/>
        <w:numPr>
          <w:ilvl w:val="1"/>
          <w:numId w:val="14"/>
        </w:numPr>
        <w:rPr>
          <w:rFonts w:ascii="Muli" w:hAnsi="Muli"/>
        </w:rPr>
      </w:pPr>
      <w:r>
        <w:rPr>
          <w:rFonts w:ascii="Muli" w:hAnsi="Muli"/>
        </w:rPr>
        <w:t>scheduling patients</w:t>
      </w:r>
    </w:p>
    <w:p w14:paraId="11EB1179" w14:textId="7670756E" w:rsidR="005D333B" w:rsidRDefault="005D333B" w:rsidP="00811413">
      <w:pPr>
        <w:pStyle w:val="ListParagraph"/>
        <w:numPr>
          <w:ilvl w:val="1"/>
          <w:numId w:val="14"/>
        </w:numPr>
        <w:rPr>
          <w:rFonts w:ascii="Muli" w:hAnsi="Muli"/>
        </w:rPr>
      </w:pPr>
      <w:r>
        <w:rPr>
          <w:rFonts w:ascii="Muli" w:hAnsi="Muli"/>
        </w:rPr>
        <w:t>filings and organizing storage of used guides and models</w:t>
      </w:r>
    </w:p>
    <w:p w14:paraId="5355F645" w14:textId="77777777" w:rsidR="005D333B" w:rsidRPr="005D333B" w:rsidRDefault="005D333B" w:rsidP="005D333B">
      <w:pPr>
        <w:rPr>
          <w:rFonts w:ascii="Muli" w:hAnsi="Muli"/>
        </w:rPr>
      </w:pPr>
    </w:p>
    <w:p w14:paraId="28BF9016" w14:textId="5B4839F5" w:rsidR="00E35B68" w:rsidRPr="00E01D98" w:rsidRDefault="005D333B">
      <w:pPr>
        <w:numPr>
          <w:ilvl w:val="0"/>
          <w:numId w:val="14"/>
        </w:numPr>
        <w:pBdr>
          <w:top w:val="nil"/>
          <w:left w:val="nil"/>
          <w:bottom w:val="nil"/>
          <w:right w:val="nil"/>
          <w:between w:val="nil"/>
        </w:pBdr>
        <w:rPr>
          <w:rFonts w:ascii="Muli" w:hAnsi="Muli"/>
          <w:color w:val="000000"/>
        </w:rPr>
      </w:pPr>
      <w:r>
        <w:rPr>
          <w:rFonts w:ascii="Muli" w:hAnsi="Muli"/>
        </w:rPr>
        <w:t>Provides follow-up care</w:t>
      </w:r>
      <w:r w:rsidR="00811413">
        <w:rPr>
          <w:rFonts w:ascii="Muli" w:hAnsi="Muli"/>
        </w:rPr>
        <w:t xml:space="preserve"> </w:t>
      </w:r>
      <w:r w:rsidR="00E35B68" w:rsidRPr="00E01D98">
        <w:rPr>
          <w:rFonts w:ascii="Muli" w:hAnsi="Muli"/>
        </w:rPr>
        <w:t>by</w:t>
      </w:r>
    </w:p>
    <w:p w14:paraId="374B66A7" w14:textId="6BD1534A" w:rsidR="00811413" w:rsidRDefault="005D333B" w:rsidP="00811413">
      <w:pPr>
        <w:pStyle w:val="ListParagraph"/>
        <w:numPr>
          <w:ilvl w:val="1"/>
          <w:numId w:val="14"/>
        </w:numPr>
        <w:pBdr>
          <w:top w:val="nil"/>
          <w:left w:val="nil"/>
          <w:bottom w:val="nil"/>
          <w:right w:val="nil"/>
          <w:between w:val="nil"/>
        </w:pBdr>
        <w:rPr>
          <w:rFonts w:ascii="Muli" w:hAnsi="Muli"/>
        </w:rPr>
      </w:pPr>
      <w:r>
        <w:rPr>
          <w:rFonts w:ascii="Muli" w:hAnsi="Muli"/>
        </w:rPr>
        <w:t>placing courtesy calls to obtain feedback from patients to ensure surgeon and referring doctor are working together as a team</w:t>
      </w:r>
    </w:p>
    <w:p w14:paraId="58751FBD" w14:textId="48DED73F" w:rsidR="005D333B" w:rsidRPr="00811413" w:rsidRDefault="005D333B" w:rsidP="00811413">
      <w:pPr>
        <w:pStyle w:val="ListParagraph"/>
        <w:numPr>
          <w:ilvl w:val="1"/>
          <w:numId w:val="14"/>
        </w:numPr>
        <w:pBdr>
          <w:top w:val="nil"/>
          <w:left w:val="nil"/>
          <w:bottom w:val="nil"/>
          <w:right w:val="nil"/>
          <w:between w:val="nil"/>
        </w:pBdr>
        <w:rPr>
          <w:rFonts w:ascii="Muli" w:hAnsi="Muli"/>
        </w:rPr>
      </w:pPr>
      <w:r>
        <w:rPr>
          <w:rFonts w:ascii="Muli" w:hAnsi="Muli"/>
        </w:rPr>
        <w:t xml:space="preserve">coordinating with and supporting referring doctors to ensure they have the </w:t>
      </w:r>
      <w:r w:rsidR="0050260E">
        <w:rPr>
          <w:rFonts w:ascii="Muli" w:hAnsi="Muli"/>
        </w:rPr>
        <w:t xml:space="preserve">necessary </w:t>
      </w:r>
      <w:r>
        <w:rPr>
          <w:rFonts w:ascii="Muli" w:hAnsi="Muli"/>
        </w:rPr>
        <w:t xml:space="preserve">parts, tools, and information for </w:t>
      </w:r>
      <w:r w:rsidR="0050260E">
        <w:rPr>
          <w:rFonts w:ascii="Muli" w:hAnsi="Muli"/>
        </w:rPr>
        <w:t>the successful completion of restorations</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0CCBB188" w:rsidR="00E35B68" w:rsidRPr="00E01D98" w:rsidRDefault="0050260E">
      <w:pPr>
        <w:numPr>
          <w:ilvl w:val="0"/>
          <w:numId w:val="14"/>
        </w:numPr>
        <w:pBdr>
          <w:top w:val="nil"/>
          <w:left w:val="nil"/>
          <w:bottom w:val="nil"/>
          <w:right w:val="nil"/>
          <w:between w:val="nil"/>
        </w:pBdr>
        <w:rPr>
          <w:rFonts w:ascii="Muli" w:hAnsi="Muli"/>
        </w:rPr>
      </w:pPr>
      <w:r>
        <w:rPr>
          <w:rFonts w:ascii="Muli" w:hAnsi="Muli"/>
        </w:rPr>
        <w:t>Coordinates with referring doctors</w:t>
      </w:r>
      <w:r w:rsidR="009D687D">
        <w:rPr>
          <w:rFonts w:ascii="Muli" w:hAnsi="Muli"/>
        </w:rPr>
        <w:t xml:space="preserve"> </w:t>
      </w:r>
      <w:r w:rsidR="00E35B68" w:rsidRPr="00E01D98">
        <w:rPr>
          <w:rFonts w:ascii="Muli" w:hAnsi="Muli"/>
        </w:rPr>
        <w:t>by</w:t>
      </w:r>
    </w:p>
    <w:p w14:paraId="0646A1D9" w14:textId="706AD9E5" w:rsidR="0050260E" w:rsidRPr="0050260E" w:rsidRDefault="0050260E" w:rsidP="0050260E">
      <w:pPr>
        <w:pStyle w:val="ListParagraph"/>
        <w:numPr>
          <w:ilvl w:val="1"/>
          <w:numId w:val="14"/>
        </w:numPr>
        <w:rPr>
          <w:rFonts w:ascii="Muli" w:hAnsi="Muli"/>
        </w:rPr>
      </w:pPr>
      <w:r>
        <w:rPr>
          <w:rFonts w:ascii="Muli" w:hAnsi="Muli"/>
        </w:rPr>
        <w:t>h</w:t>
      </w:r>
      <w:r w:rsidRPr="0050260E">
        <w:rPr>
          <w:rFonts w:ascii="Muli" w:hAnsi="Muli"/>
        </w:rPr>
        <w:t xml:space="preserve">elping </w:t>
      </w:r>
      <w:r>
        <w:rPr>
          <w:rFonts w:ascii="Muli" w:hAnsi="Muli"/>
        </w:rPr>
        <w:t xml:space="preserve">to </w:t>
      </w:r>
      <w:r w:rsidRPr="0050260E">
        <w:rPr>
          <w:rFonts w:ascii="Muli" w:hAnsi="Muli"/>
        </w:rPr>
        <w:t xml:space="preserve">verify and pull abutments for patients </w:t>
      </w:r>
      <w:r>
        <w:rPr>
          <w:rFonts w:ascii="Muli" w:hAnsi="Muli"/>
        </w:rPr>
        <w:t>who</w:t>
      </w:r>
      <w:r w:rsidRPr="0050260E">
        <w:rPr>
          <w:rFonts w:ascii="Muli" w:hAnsi="Muli"/>
        </w:rPr>
        <w:t xml:space="preserve"> are ready to have implants finished and </w:t>
      </w:r>
      <w:r>
        <w:rPr>
          <w:rFonts w:ascii="Muli" w:hAnsi="Muli"/>
        </w:rPr>
        <w:t>whose</w:t>
      </w:r>
      <w:r w:rsidRPr="0050260E">
        <w:rPr>
          <w:rFonts w:ascii="Muli" w:hAnsi="Muli"/>
        </w:rPr>
        <w:t xml:space="preserve"> dentist will be placing abutments and restoring the implants</w:t>
      </w:r>
    </w:p>
    <w:p w14:paraId="5EBBBAC7" w14:textId="0F46389D" w:rsidR="0050260E" w:rsidRPr="0050260E" w:rsidRDefault="0050260E" w:rsidP="0050260E">
      <w:pPr>
        <w:pStyle w:val="ListParagraph"/>
        <w:numPr>
          <w:ilvl w:val="1"/>
          <w:numId w:val="14"/>
        </w:numPr>
        <w:rPr>
          <w:rFonts w:ascii="Muli" w:hAnsi="Muli"/>
        </w:rPr>
      </w:pPr>
      <w:r>
        <w:rPr>
          <w:rFonts w:ascii="Muli" w:hAnsi="Muli"/>
        </w:rPr>
        <w:t>t</w:t>
      </w:r>
      <w:r w:rsidRPr="0050260E">
        <w:rPr>
          <w:rFonts w:ascii="Muli" w:hAnsi="Muli"/>
        </w:rPr>
        <w:t>aking the abutments</w:t>
      </w:r>
      <w:r>
        <w:rPr>
          <w:rFonts w:ascii="Muli" w:hAnsi="Muli"/>
        </w:rPr>
        <w:t>,</w:t>
      </w:r>
      <w:r w:rsidRPr="0050260E">
        <w:rPr>
          <w:rFonts w:ascii="Muli" w:hAnsi="Muli"/>
        </w:rPr>
        <w:t xml:space="preserve"> parts</w:t>
      </w:r>
      <w:r>
        <w:rPr>
          <w:rFonts w:ascii="Muli" w:hAnsi="Muli"/>
        </w:rPr>
        <w:t>,</w:t>
      </w:r>
      <w:r w:rsidRPr="0050260E">
        <w:rPr>
          <w:rFonts w:ascii="Muli" w:hAnsi="Muli"/>
        </w:rPr>
        <w:t xml:space="preserve"> and pieces to the dentist</w:t>
      </w:r>
    </w:p>
    <w:p w14:paraId="62F93FEE" w14:textId="75681CDF" w:rsidR="0050260E" w:rsidRPr="0050260E" w:rsidRDefault="0050260E" w:rsidP="0050260E">
      <w:pPr>
        <w:pStyle w:val="ListParagraph"/>
        <w:numPr>
          <w:ilvl w:val="1"/>
          <w:numId w:val="14"/>
        </w:numPr>
        <w:rPr>
          <w:rFonts w:ascii="Muli" w:hAnsi="Muli"/>
        </w:rPr>
      </w:pPr>
      <w:r>
        <w:rPr>
          <w:rFonts w:ascii="Muli" w:hAnsi="Muli"/>
        </w:rPr>
        <w:t>ens</w:t>
      </w:r>
      <w:r w:rsidRPr="0050260E">
        <w:rPr>
          <w:rFonts w:ascii="Muli" w:hAnsi="Muli"/>
        </w:rPr>
        <w:t>ur</w:t>
      </w:r>
      <w:r>
        <w:rPr>
          <w:rFonts w:ascii="Muli" w:hAnsi="Muli"/>
        </w:rPr>
        <w:t>ing</w:t>
      </w:r>
      <w:r w:rsidRPr="0050260E">
        <w:rPr>
          <w:rFonts w:ascii="Muli" w:hAnsi="Muli"/>
        </w:rPr>
        <w:t xml:space="preserve"> the dentists have the </w:t>
      </w:r>
      <w:r>
        <w:rPr>
          <w:rFonts w:ascii="Muli" w:hAnsi="Muli"/>
        </w:rPr>
        <w:t xml:space="preserve">necessary </w:t>
      </w:r>
      <w:r w:rsidRPr="0050260E">
        <w:rPr>
          <w:rFonts w:ascii="Muli" w:hAnsi="Muli"/>
        </w:rPr>
        <w:t>tools and information to restore the implants</w:t>
      </w:r>
    </w:p>
    <w:p w14:paraId="0F166CEC" w14:textId="4C5260C4" w:rsidR="0050260E" w:rsidRPr="0050260E" w:rsidRDefault="0050260E" w:rsidP="0050260E">
      <w:pPr>
        <w:pStyle w:val="ListParagraph"/>
        <w:numPr>
          <w:ilvl w:val="1"/>
          <w:numId w:val="14"/>
        </w:numPr>
        <w:rPr>
          <w:rFonts w:ascii="Muli" w:hAnsi="Muli"/>
        </w:rPr>
      </w:pPr>
      <w:r>
        <w:rPr>
          <w:rFonts w:ascii="Muli" w:hAnsi="Muli"/>
        </w:rPr>
        <w:lastRenderedPageBreak/>
        <w:t>h</w:t>
      </w:r>
      <w:r w:rsidRPr="0050260E">
        <w:rPr>
          <w:rFonts w:ascii="Muli" w:hAnsi="Muli"/>
        </w:rPr>
        <w:t>elping to answer any questions from the other offices, especially pertaining to the placement and restoration of implants</w:t>
      </w:r>
    </w:p>
    <w:p w14:paraId="6A5D5CF1" w14:textId="1D769501" w:rsidR="0050260E" w:rsidRPr="0050260E" w:rsidRDefault="0050260E" w:rsidP="0050260E">
      <w:pPr>
        <w:pStyle w:val="ListParagraph"/>
        <w:numPr>
          <w:ilvl w:val="1"/>
          <w:numId w:val="14"/>
        </w:numPr>
        <w:rPr>
          <w:rFonts w:ascii="Muli" w:hAnsi="Muli"/>
        </w:rPr>
      </w:pPr>
      <w:r>
        <w:rPr>
          <w:rFonts w:ascii="Muli" w:hAnsi="Muli"/>
        </w:rPr>
        <w:t>m</w:t>
      </w:r>
      <w:r w:rsidRPr="0050260E">
        <w:rPr>
          <w:rFonts w:ascii="Muli" w:hAnsi="Muli"/>
        </w:rPr>
        <w:t>eeting with the implant rep</w:t>
      </w:r>
      <w:r>
        <w:rPr>
          <w:rFonts w:ascii="Muli" w:hAnsi="Muli"/>
        </w:rPr>
        <w:t>resentative</w:t>
      </w:r>
      <w:r w:rsidRPr="0050260E">
        <w:rPr>
          <w:rFonts w:ascii="Muli" w:hAnsi="Muli"/>
        </w:rPr>
        <w:t xml:space="preserve">s </w:t>
      </w:r>
      <w:r>
        <w:rPr>
          <w:rFonts w:ascii="Muli" w:hAnsi="Muli"/>
        </w:rPr>
        <w:t>for information</w:t>
      </w:r>
      <w:r w:rsidRPr="0050260E">
        <w:rPr>
          <w:rFonts w:ascii="Muli" w:hAnsi="Muli"/>
        </w:rPr>
        <w:t xml:space="preserve"> about the processes, placement, parts</w:t>
      </w:r>
      <w:r>
        <w:rPr>
          <w:rFonts w:ascii="Muli" w:hAnsi="Muli"/>
        </w:rPr>
        <w:t>,</w:t>
      </w:r>
      <w:r w:rsidRPr="0050260E">
        <w:rPr>
          <w:rFonts w:ascii="Muli" w:hAnsi="Muli"/>
        </w:rPr>
        <w:t xml:space="preserve"> and restoration of implants</w:t>
      </w:r>
    </w:p>
    <w:p w14:paraId="1AC38722" w14:textId="320FA5EC" w:rsidR="0050260E" w:rsidRPr="0050260E" w:rsidRDefault="0050260E" w:rsidP="0050260E">
      <w:pPr>
        <w:pStyle w:val="ListParagraph"/>
        <w:numPr>
          <w:ilvl w:val="1"/>
          <w:numId w:val="14"/>
        </w:numPr>
        <w:rPr>
          <w:rFonts w:ascii="Muli" w:hAnsi="Muli"/>
        </w:rPr>
      </w:pPr>
      <w:r>
        <w:rPr>
          <w:rFonts w:ascii="Muli" w:hAnsi="Muli"/>
        </w:rPr>
        <w:t>u</w:t>
      </w:r>
      <w:r w:rsidRPr="0050260E">
        <w:rPr>
          <w:rFonts w:ascii="Muli" w:hAnsi="Muli"/>
        </w:rPr>
        <w:t>pdating referring offices about implant patients through various means of correspondence</w:t>
      </w:r>
    </w:p>
    <w:p w14:paraId="5A23E74F" w14:textId="18F60C12" w:rsidR="0050260E" w:rsidRPr="0050260E" w:rsidRDefault="0050260E" w:rsidP="0050260E">
      <w:pPr>
        <w:pStyle w:val="ListParagraph"/>
        <w:numPr>
          <w:ilvl w:val="1"/>
          <w:numId w:val="14"/>
        </w:numPr>
        <w:rPr>
          <w:rFonts w:ascii="Muli" w:hAnsi="Muli"/>
        </w:rPr>
      </w:pPr>
      <w:r>
        <w:rPr>
          <w:rFonts w:ascii="Muli" w:hAnsi="Muli"/>
        </w:rPr>
        <w:t>t</w:t>
      </w:r>
      <w:r w:rsidRPr="0050260E">
        <w:rPr>
          <w:rFonts w:ascii="Muli" w:hAnsi="Muli"/>
        </w:rPr>
        <w:t xml:space="preserve">racking implant treatment and acceptance as well as </w:t>
      </w:r>
      <w:r>
        <w:rPr>
          <w:rFonts w:ascii="Muli" w:hAnsi="Muli"/>
        </w:rPr>
        <w:t xml:space="preserve">the </w:t>
      </w:r>
      <w:r w:rsidRPr="0050260E">
        <w:rPr>
          <w:rFonts w:ascii="Muli" w:hAnsi="Muli"/>
        </w:rPr>
        <w:t>referring doctor’s implant needs and preferences</w:t>
      </w:r>
    </w:p>
    <w:p w14:paraId="2E6DB83D" w14:textId="6D843D3C" w:rsidR="0050260E" w:rsidRPr="0050260E" w:rsidRDefault="0050260E" w:rsidP="0050260E">
      <w:pPr>
        <w:pStyle w:val="ListParagraph"/>
        <w:numPr>
          <w:ilvl w:val="1"/>
          <w:numId w:val="14"/>
        </w:numPr>
        <w:rPr>
          <w:rFonts w:ascii="Muli" w:hAnsi="Muli"/>
        </w:rPr>
      </w:pPr>
      <w:r>
        <w:rPr>
          <w:rFonts w:ascii="Muli" w:hAnsi="Muli"/>
        </w:rPr>
        <w:t>c</w:t>
      </w:r>
      <w:r w:rsidRPr="0050260E">
        <w:rPr>
          <w:rFonts w:ascii="Muli" w:hAnsi="Muli"/>
        </w:rPr>
        <w:t>reating a system</w:t>
      </w:r>
      <w:r>
        <w:rPr>
          <w:rFonts w:ascii="Muli" w:hAnsi="Muli"/>
        </w:rPr>
        <w:t xml:space="preserve">, </w:t>
      </w:r>
      <w:r w:rsidRPr="0050260E">
        <w:rPr>
          <w:rFonts w:ascii="Muli" w:hAnsi="Muli"/>
        </w:rPr>
        <w:t>in accordance with agreements made with referring practices</w:t>
      </w:r>
      <w:r>
        <w:rPr>
          <w:rFonts w:ascii="Muli" w:hAnsi="Muli"/>
        </w:rPr>
        <w:t>,</w:t>
      </w:r>
      <w:r w:rsidRPr="0050260E">
        <w:rPr>
          <w:rFonts w:ascii="Muli" w:hAnsi="Muli"/>
        </w:rPr>
        <w:t xml:space="preserve"> to follow up with patients who did not accept treatment</w:t>
      </w:r>
    </w:p>
    <w:p w14:paraId="4241BD46" w14:textId="535C4232" w:rsidR="0050260E" w:rsidRPr="0050260E" w:rsidRDefault="0050260E" w:rsidP="0050260E">
      <w:pPr>
        <w:pStyle w:val="ListParagraph"/>
        <w:numPr>
          <w:ilvl w:val="1"/>
          <w:numId w:val="14"/>
        </w:numPr>
        <w:rPr>
          <w:rFonts w:ascii="Muli" w:hAnsi="Muli"/>
        </w:rPr>
      </w:pPr>
      <w:r>
        <w:rPr>
          <w:rFonts w:ascii="Muli" w:hAnsi="Muli"/>
        </w:rPr>
        <w:t>c</w:t>
      </w:r>
      <w:r w:rsidRPr="0050260E">
        <w:rPr>
          <w:rFonts w:ascii="Muli" w:hAnsi="Muli"/>
        </w:rPr>
        <w:t xml:space="preserve">oordinating all clinical records for implant patients, </w:t>
      </w:r>
      <w:r>
        <w:rPr>
          <w:rFonts w:ascii="Muli" w:hAnsi="Muli"/>
        </w:rPr>
        <w:t xml:space="preserve">and </w:t>
      </w:r>
      <w:r w:rsidRPr="0050260E">
        <w:rPr>
          <w:rFonts w:ascii="Muli" w:hAnsi="Muli"/>
        </w:rPr>
        <w:t>staying ahead of the surgeon and referring doctor to ensure both practices are prepared for upcoming treatment</w:t>
      </w:r>
      <w:r>
        <w:rPr>
          <w:rFonts w:ascii="Muli" w:hAnsi="Muli"/>
        </w:rPr>
        <w:t>s</w:t>
      </w:r>
    </w:p>
    <w:p w14:paraId="6F06FA59" w14:textId="46F247C8" w:rsidR="0050260E" w:rsidRPr="0050260E" w:rsidRDefault="0050260E" w:rsidP="0050260E">
      <w:pPr>
        <w:pStyle w:val="ListParagraph"/>
        <w:numPr>
          <w:ilvl w:val="1"/>
          <w:numId w:val="14"/>
        </w:numPr>
        <w:rPr>
          <w:rFonts w:ascii="Muli" w:hAnsi="Muli"/>
        </w:rPr>
      </w:pPr>
      <w:r>
        <w:rPr>
          <w:rFonts w:ascii="Muli" w:hAnsi="Muli"/>
        </w:rPr>
        <w:t>m</w:t>
      </w:r>
      <w:r w:rsidRPr="0050260E">
        <w:rPr>
          <w:rFonts w:ascii="Muli" w:hAnsi="Muli"/>
        </w:rPr>
        <w:t xml:space="preserve">anaging </w:t>
      </w:r>
      <w:r>
        <w:rPr>
          <w:rFonts w:ascii="Muli" w:hAnsi="Muli"/>
        </w:rPr>
        <w:t xml:space="preserve">surgical </w:t>
      </w:r>
      <w:r w:rsidRPr="0050260E">
        <w:rPr>
          <w:rFonts w:ascii="Muli" w:hAnsi="Muli"/>
        </w:rPr>
        <w:t>workflow guides</w:t>
      </w:r>
    </w:p>
    <w:p w14:paraId="79BF12F4" w14:textId="618A36C8" w:rsidR="0050260E" w:rsidRPr="0050260E" w:rsidRDefault="0050260E" w:rsidP="0050260E">
      <w:pPr>
        <w:pStyle w:val="ListParagraph"/>
        <w:numPr>
          <w:ilvl w:val="1"/>
          <w:numId w:val="14"/>
        </w:numPr>
        <w:rPr>
          <w:rFonts w:ascii="Muli" w:hAnsi="Muli"/>
        </w:rPr>
      </w:pPr>
      <w:r>
        <w:rPr>
          <w:rFonts w:ascii="Muli" w:hAnsi="Muli"/>
        </w:rPr>
        <w:t>o</w:t>
      </w:r>
      <w:r w:rsidRPr="0050260E">
        <w:rPr>
          <w:rFonts w:ascii="Muli" w:hAnsi="Muli"/>
        </w:rPr>
        <w:t>verseeing the handling of implants and components for each implant patient</w:t>
      </w:r>
    </w:p>
    <w:p w14:paraId="324706C3" w14:textId="3E39A9F0" w:rsidR="0050260E" w:rsidRPr="0050260E" w:rsidRDefault="0050260E" w:rsidP="0050260E">
      <w:pPr>
        <w:pStyle w:val="ListParagraph"/>
        <w:numPr>
          <w:ilvl w:val="1"/>
          <w:numId w:val="14"/>
        </w:numPr>
        <w:rPr>
          <w:rFonts w:ascii="Muli" w:hAnsi="Muli"/>
        </w:rPr>
      </w:pPr>
      <w:r>
        <w:rPr>
          <w:rFonts w:ascii="Muli" w:hAnsi="Muli"/>
        </w:rPr>
        <w:t>a</w:t>
      </w:r>
      <w:r w:rsidRPr="0050260E">
        <w:rPr>
          <w:rFonts w:ascii="Muli" w:hAnsi="Muli"/>
        </w:rPr>
        <w:t xml:space="preserve">ssisting with implant inventory and tracking kits and </w:t>
      </w:r>
      <w:r>
        <w:rPr>
          <w:rFonts w:ascii="Muli" w:hAnsi="Muli"/>
        </w:rPr>
        <w:t xml:space="preserve">implant items </w:t>
      </w:r>
      <w:r w:rsidRPr="0050260E">
        <w:rPr>
          <w:rFonts w:ascii="Muli" w:hAnsi="Muli"/>
        </w:rPr>
        <w:t xml:space="preserve">borrowed </w:t>
      </w:r>
      <w:r>
        <w:rPr>
          <w:rFonts w:ascii="Muli" w:hAnsi="Muli"/>
        </w:rPr>
        <w:t>by</w:t>
      </w:r>
      <w:r w:rsidRPr="0050260E">
        <w:rPr>
          <w:rFonts w:ascii="Muli" w:hAnsi="Muli"/>
        </w:rPr>
        <w:t xml:space="preserve"> referring offices</w:t>
      </w:r>
    </w:p>
    <w:p w14:paraId="69DB44DF" w14:textId="3F6755E1" w:rsidR="0050260E" w:rsidRPr="0050260E" w:rsidRDefault="0050260E" w:rsidP="0050260E">
      <w:pPr>
        <w:pStyle w:val="ListParagraph"/>
        <w:numPr>
          <w:ilvl w:val="1"/>
          <w:numId w:val="14"/>
        </w:numPr>
        <w:rPr>
          <w:rFonts w:ascii="Muli" w:hAnsi="Muli"/>
        </w:rPr>
      </w:pPr>
      <w:r>
        <w:rPr>
          <w:rFonts w:ascii="Muli" w:hAnsi="Muli"/>
        </w:rPr>
        <w:t>g</w:t>
      </w:r>
      <w:r w:rsidRPr="0050260E">
        <w:rPr>
          <w:rFonts w:ascii="Muli" w:hAnsi="Muli"/>
        </w:rPr>
        <w:t>athering and managing patient reviews and us</w:t>
      </w:r>
      <w:r>
        <w:rPr>
          <w:rFonts w:ascii="Muli" w:hAnsi="Muli"/>
        </w:rPr>
        <w:t>ing them</w:t>
      </w:r>
      <w:r w:rsidRPr="0050260E">
        <w:rPr>
          <w:rFonts w:ascii="Muli" w:hAnsi="Muli"/>
        </w:rPr>
        <w:t xml:space="preserve"> with other practices, especially as they relate to positive outcomes on implant cases</w:t>
      </w:r>
    </w:p>
    <w:p w14:paraId="74E3C32D" w14:textId="77777777" w:rsidR="00E35B68" w:rsidRPr="00E01D98" w:rsidRDefault="00E35B68">
      <w:pPr>
        <w:ind w:left="1440"/>
        <w:rPr>
          <w:rFonts w:ascii="Muli" w:hAnsi="Muli"/>
        </w:rPr>
      </w:pPr>
    </w:p>
    <w:p w14:paraId="60C397F2" w14:textId="7057A2D2" w:rsidR="00E35B68" w:rsidRPr="00E01D98" w:rsidRDefault="0050260E">
      <w:pPr>
        <w:numPr>
          <w:ilvl w:val="0"/>
          <w:numId w:val="14"/>
        </w:numPr>
        <w:rPr>
          <w:rFonts w:ascii="Muli" w:hAnsi="Muli"/>
        </w:rPr>
      </w:pPr>
      <w:r>
        <w:rPr>
          <w:rFonts w:ascii="Muli" w:hAnsi="Muli"/>
        </w:rPr>
        <w:t>Improves quality of care</w:t>
      </w:r>
      <w:r w:rsidR="00E35B68" w:rsidRPr="00E01D98">
        <w:rPr>
          <w:rFonts w:ascii="Muli" w:hAnsi="Muli"/>
        </w:rPr>
        <w:t xml:space="preserve"> by</w:t>
      </w:r>
    </w:p>
    <w:p w14:paraId="12FBC2FD" w14:textId="616F7FA9"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m</w:t>
      </w:r>
      <w:r w:rsidRPr="0050260E">
        <w:rPr>
          <w:rFonts w:ascii="Muli" w:hAnsi="Muli"/>
        </w:rPr>
        <w:t>eeting with the doctor</w:t>
      </w:r>
      <w:r>
        <w:rPr>
          <w:rFonts w:ascii="Muli" w:hAnsi="Muli"/>
        </w:rPr>
        <w:t xml:space="preserve"> </w:t>
      </w:r>
      <w:r w:rsidRPr="0050260E">
        <w:rPr>
          <w:rFonts w:ascii="Muli" w:hAnsi="Muli"/>
        </w:rPr>
        <w:t>to improve and streamline pretreatment procedures as necessary</w:t>
      </w:r>
    </w:p>
    <w:p w14:paraId="5F741F67" w14:textId="79A86EFE" w:rsidR="0050260E" w:rsidRPr="0050260E" w:rsidRDefault="00805033" w:rsidP="0050260E">
      <w:pPr>
        <w:pStyle w:val="ListParagraph"/>
        <w:numPr>
          <w:ilvl w:val="1"/>
          <w:numId w:val="14"/>
        </w:numPr>
        <w:pBdr>
          <w:top w:val="nil"/>
          <w:left w:val="nil"/>
          <w:bottom w:val="nil"/>
          <w:right w:val="nil"/>
          <w:between w:val="nil"/>
        </w:pBdr>
        <w:rPr>
          <w:rFonts w:ascii="Muli" w:hAnsi="Muli"/>
        </w:rPr>
      </w:pPr>
      <w:r>
        <w:rPr>
          <w:rFonts w:ascii="Muli" w:hAnsi="Muli"/>
        </w:rPr>
        <w:t>maintaining</w:t>
      </w:r>
      <w:r w:rsidR="0050260E" w:rsidRPr="0050260E">
        <w:rPr>
          <w:rFonts w:ascii="Muli" w:hAnsi="Muli"/>
        </w:rPr>
        <w:t xml:space="preserve"> a current job description including details of successful actions</w:t>
      </w:r>
    </w:p>
    <w:p w14:paraId="04E594CE" w14:textId="20994CA4"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m</w:t>
      </w:r>
      <w:r w:rsidRPr="0050260E">
        <w:rPr>
          <w:rFonts w:ascii="Muli" w:hAnsi="Muli"/>
        </w:rPr>
        <w:t xml:space="preserve">eeting with implant manufacturer representatives to stay </w:t>
      </w:r>
      <w:proofErr w:type="gramStart"/>
      <w:r w:rsidR="00805033">
        <w:rPr>
          <w:rFonts w:ascii="Muli" w:hAnsi="Muli"/>
        </w:rPr>
        <w:t>up-to-date</w:t>
      </w:r>
      <w:proofErr w:type="gramEnd"/>
      <w:r w:rsidRPr="0050260E">
        <w:rPr>
          <w:rFonts w:ascii="Muli" w:hAnsi="Muli"/>
        </w:rPr>
        <w:t xml:space="preserve"> o</w:t>
      </w:r>
      <w:r w:rsidR="00805033">
        <w:rPr>
          <w:rFonts w:ascii="Muli" w:hAnsi="Muli"/>
        </w:rPr>
        <w:t>n</w:t>
      </w:r>
      <w:r w:rsidRPr="0050260E">
        <w:rPr>
          <w:rFonts w:ascii="Muli" w:hAnsi="Muli"/>
        </w:rPr>
        <w:t xml:space="preserve"> the latest procedures and equipment</w:t>
      </w:r>
    </w:p>
    <w:p w14:paraId="768A42E7" w14:textId="79600478"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b</w:t>
      </w:r>
      <w:r w:rsidRPr="0050260E">
        <w:rPr>
          <w:rFonts w:ascii="Muli" w:hAnsi="Muli"/>
        </w:rPr>
        <w:t>uilding relationships with implant manufacturer representatives who can reduce costs and provide financial, clinical, and marketing support</w:t>
      </w:r>
    </w:p>
    <w:p w14:paraId="31358E3B" w14:textId="18B834E9"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e</w:t>
      </w:r>
      <w:r w:rsidRPr="0050260E">
        <w:rPr>
          <w:rFonts w:ascii="Muli" w:hAnsi="Muli"/>
        </w:rPr>
        <w:t>ducating other staff to identify implant prospects and effectively direct them to you for consultation</w:t>
      </w:r>
    </w:p>
    <w:p w14:paraId="6E9E4014" w14:textId="40524B5F"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t</w:t>
      </w:r>
      <w:r w:rsidRPr="0050260E">
        <w:rPr>
          <w:rFonts w:ascii="Muli" w:hAnsi="Muli"/>
        </w:rPr>
        <w:t>aking advantage of continuing education opportunities to improve one’s skills</w:t>
      </w:r>
    </w:p>
    <w:p w14:paraId="5C2A2D10" w14:textId="03328A98" w:rsidR="00B82595" w:rsidRDefault="00B82595" w:rsidP="00B82595">
      <w:pPr>
        <w:spacing w:after="120"/>
        <w:rPr>
          <w:rFonts w:ascii="Muli" w:hAnsi="Muli"/>
        </w:rPr>
      </w:pPr>
    </w:p>
    <w:p w14:paraId="02ABE1DE" w14:textId="3C07C8FD"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 xml:space="preserve">Completes additional duties </w:t>
      </w:r>
      <w:r w:rsidRPr="00E01D98">
        <w:rPr>
          <w:rFonts w:ascii="Muli" w:hAnsi="Muli"/>
        </w:rPr>
        <w:t>by</w:t>
      </w:r>
    </w:p>
    <w:p w14:paraId="1B177F0B" w14:textId="7978405F"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hecking appointment notes and ensuring correct times were given for implants, bone grafts (excluding socket grafts)</w:t>
      </w:r>
      <w:r w:rsidR="00805033">
        <w:rPr>
          <w:rFonts w:ascii="Muli" w:hAnsi="Muli"/>
        </w:rPr>
        <w:t>, and</w:t>
      </w:r>
      <w:r w:rsidRPr="0050260E">
        <w:rPr>
          <w:rFonts w:ascii="Muli" w:hAnsi="Muli"/>
        </w:rPr>
        <w:t xml:space="preserve"> uncovery appointments </w:t>
      </w:r>
    </w:p>
    <w:p w14:paraId="6F7183D0" w14:textId="2E59C08E" w:rsidR="0050260E" w:rsidRPr="0050260E" w:rsidRDefault="0050260E" w:rsidP="0050260E">
      <w:pPr>
        <w:pStyle w:val="ListParagraph"/>
        <w:numPr>
          <w:ilvl w:val="1"/>
          <w:numId w:val="14"/>
        </w:numPr>
        <w:spacing w:after="120"/>
        <w:rPr>
          <w:rFonts w:ascii="Muli" w:hAnsi="Muli"/>
        </w:rPr>
      </w:pPr>
      <w:r>
        <w:rPr>
          <w:rFonts w:ascii="Muli" w:hAnsi="Muli"/>
        </w:rPr>
        <w:t>e</w:t>
      </w:r>
      <w:r w:rsidRPr="0050260E">
        <w:rPr>
          <w:rFonts w:ascii="Muli" w:hAnsi="Muli"/>
        </w:rPr>
        <w:t xml:space="preserve">nsuring clearance has been obtained for patients who are on blood thinners, </w:t>
      </w:r>
      <w:r w:rsidR="00805033">
        <w:rPr>
          <w:rFonts w:ascii="Muli" w:hAnsi="Muli"/>
        </w:rPr>
        <w:t>which</w:t>
      </w:r>
      <w:r w:rsidRPr="0050260E">
        <w:rPr>
          <w:rFonts w:ascii="Muli" w:hAnsi="Muli"/>
        </w:rPr>
        <w:t xml:space="preserve"> includes calling patients to make them aware they need to be </w:t>
      </w:r>
      <w:proofErr w:type="gramStart"/>
      <w:r w:rsidRPr="0050260E">
        <w:rPr>
          <w:rFonts w:ascii="Muli" w:hAnsi="Muli"/>
        </w:rPr>
        <w:t>off of</w:t>
      </w:r>
      <w:proofErr w:type="gramEnd"/>
      <w:r w:rsidRPr="0050260E">
        <w:rPr>
          <w:rFonts w:ascii="Muli" w:hAnsi="Muli"/>
        </w:rPr>
        <w:t xml:space="preserve"> blood thinners per </w:t>
      </w:r>
      <w:r w:rsidR="00805033">
        <w:rPr>
          <w:rFonts w:ascii="Muli" w:hAnsi="Muli"/>
        </w:rPr>
        <w:t xml:space="preserve">surgery </w:t>
      </w:r>
      <w:r w:rsidRPr="0050260E">
        <w:rPr>
          <w:rFonts w:ascii="Muli" w:hAnsi="Muli"/>
        </w:rPr>
        <w:t xml:space="preserve">protocol </w:t>
      </w:r>
    </w:p>
    <w:p w14:paraId="70DAB2F4" w14:textId="5E10FFDA" w:rsidR="0050260E" w:rsidRPr="0050260E" w:rsidRDefault="00805033" w:rsidP="0050260E">
      <w:pPr>
        <w:pStyle w:val="ListParagraph"/>
        <w:numPr>
          <w:ilvl w:val="1"/>
          <w:numId w:val="14"/>
        </w:numPr>
        <w:spacing w:after="120"/>
        <w:rPr>
          <w:rFonts w:ascii="Muli" w:hAnsi="Muli"/>
        </w:rPr>
      </w:pPr>
      <w:r>
        <w:rPr>
          <w:rFonts w:ascii="Muli" w:hAnsi="Muli"/>
        </w:rPr>
        <w:t>checking</w:t>
      </w:r>
      <w:r w:rsidR="0050260E" w:rsidRPr="0050260E">
        <w:rPr>
          <w:rFonts w:ascii="Muli" w:hAnsi="Muli"/>
        </w:rPr>
        <w:t xml:space="preserve"> the patient schedule and requesting or pulling patient charts </w:t>
      </w:r>
      <w:proofErr w:type="gramStart"/>
      <w:r w:rsidR="0050260E" w:rsidRPr="0050260E">
        <w:rPr>
          <w:rFonts w:ascii="Muli" w:hAnsi="Muli"/>
        </w:rPr>
        <w:t>in order to</w:t>
      </w:r>
      <w:proofErr w:type="gramEnd"/>
      <w:r w:rsidR="0050260E" w:rsidRPr="0050260E">
        <w:rPr>
          <w:rFonts w:ascii="Muli" w:hAnsi="Muli"/>
        </w:rPr>
        <w:t xml:space="preserve"> complete workups on implant graft (excluding socket grafts) uncovery appointments</w:t>
      </w:r>
    </w:p>
    <w:p w14:paraId="1110262A" w14:textId="31BA4B2E" w:rsidR="0050260E" w:rsidRPr="0050260E" w:rsidRDefault="0050260E" w:rsidP="0050260E">
      <w:pPr>
        <w:pStyle w:val="ListParagraph"/>
        <w:numPr>
          <w:ilvl w:val="1"/>
          <w:numId w:val="14"/>
        </w:numPr>
        <w:spacing w:after="120"/>
        <w:rPr>
          <w:rFonts w:ascii="Muli" w:hAnsi="Muli"/>
        </w:rPr>
      </w:pPr>
      <w:r>
        <w:rPr>
          <w:rFonts w:ascii="Muli" w:hAnsi="Muli"/>
        </w:rPr>
        <w:lastRenderedPageBreak/>
        <w:t>e</w:t>
      </w:r>
      <w:r w:rsidRPr="0050260E">
        <w:rPr>
          <w:rFonts w:ascii="Muli" w:hAnsi="Muli"/>
        </w:rPr>
        <w:t>nsuring deposits have been collected on surgeries and notifying the front office when they are not collected</w:t>
      </w:r>
    </w:p>
    <w:p w14:paraId="3394E5E9" w14:textId="4D342ABB" w:rsidR="0050260E" w:rsidRPr="0050260E" w:rsidRDefault="0050260E" w:rsidP="0050260E">
      <w:pPr>
        <w:pStyle w:val="ListParagraph"/>
        <w:numPr>
          <w:ilvl w:val="1"/>
          <w:numId w:val="14"/>
        </w:numPr>
        <w:spacing w:after="120"/>
        <w:rPr>
          <w:rFonts w:ascii="Muli" w:hAnsi="Muli"/>
        </w:rPr>
      </w:pPr>
      <w:r>
        <w:rPr>
          <w:rFonts w:ascii="Muli" w:hAnsi="Muli"/>
        </w:rPr>
        <w:t>o</w:t>
      </w:r>
      <w:r w:rsidRPr="0050260E">
        <w:rPr>
          <w:rFonts w:ascii="Muli" w:hAnsi="Muli"/>
        </w:rPr>
        <w:t>rdering, exchanging</w:t>
      </w:r>
      <w:r w:rsidR="00805033">
        <w:rPr>
          <w:rFonts w:ascii="Muli" w:hAnsi="Muli"/>
        </w:rPr>
        <w:t>,</w:t>
      </w:r>
      <w:r w:rsidRPr="0050260E">
        <w:rPr>
          <w:rFonts w:ascii="Muli" w:hAnsi="Muli"/>
        </w:rPr>
        <w:t xml:space="preserve"> and organizing the stock of implants</w:t>
      </w:r>
    </w:p>
    <w:p w14:paraId="7244EE83" w14:textId="543DA004" w:rsidR="0050260E" w:rsidRPr="0050260E" w:rsidRDefault="0050260E" w:rsidP="0050260E">
      <w:pPr>
        <w:pStyle w:val="ListParagraph"/>
        <w:numPr>
          <w:ilvl w:val="1"/>
          <w:numId w:val="14"/>
        </w:numPr>
        <w:spacing w:after="120"/>
        <w:rPr>
          <w:rFonts w:ascii="Muli" w:hAnsi="Muli"/>
        </w:rPr>
      </w:pPr>
      <w:r>
        <w:rPr>
          <w:rFonts w:ascii="Muli" w:hAnsi="Muli"/>
        </w:rPr>
        <w:t>k</w:t>
      </w:r>
      <w:r w:rsidRPr="0050260E">
        <w:rPr>
          <w:rFonts w:ascii="Muli" w:hAnsi="Muli"/>
        </w:rPr>
        <w:t>eeping an up-to-date pricelist of bone and implant supplies with pricing checked yearly</w:t>
      </w:r>
    </w:p>
    <w:p w14:paraId="597F13BF" w14:textId="09BA6AAF" w:rsidR="0050260E" w:rsidRPr="0050260E" w:rsidRDefault="0050260E" w:rsidP="0050260E">
      <w:pPr>
        <w:pStyle w:val="ListParagraph"/>
        <w:numPr>
          <w:ilvl w:val="1"/>
          <w:numId w:val="14"/>
        </w:numPr>
        <w:spacing w:after="120"/>
        <w:rPr>
          <w:rFonts w:ascii="Muli" w:hAnsi="Muli"/>
        </w:rPr>
      </w:pPr>
      <w:r>
        <w:rPr>
          <w:rFonts w:ascii="Muli" w:hAnsi="Muli"/>
        </w:rPr>
        <w:t>r</w:t>
      </w:r>
      <w:r w:rsidRPr="0050260E">
        <w:rPr>
          <w:rFonts w:ascii="Muli" w:hAnsi="Muli"/>
        </w:rPr>
        <w:t>eturning failed implants</w:t>
      </w:r>
      <w:r w:rsidR="00805033">
        <w:rPr>
          <w:rFonts w:ascii="Muli" w:hAnsi="Muli"/>
        </w:rPr>
        <w:t xml:space="preserve"> and</w:t>
      </w:r>
      <w:r w:rsidRPr="0050260E">
        <w:rPr>
          <w:rFonts w:ascii="Muli" w:hAnsi="Muli"/>
        </w:rPr>
        <w:t xml:space="preserve"> completing the questionnaire</w:t>
      </w:r>
    </w:p>
    <w:p w14:paraId="7B255F79" w14:textId="5D8971BE"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ompleting a monthly implant and abutment count for each doctor</w:t>
      </w:r>
    </w:p>
    <w:p w14:paraId="63CCA409" w14:textId="5611F7AB"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ompleting a yearly implant count by referral report</w:t>
      </w:r>
    </w:p>
    <w:p w14:paraId="3CBDC982" w14:textId="019E70DD"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 xml:space="preserve">ontinuously updating a DDS preference list by calling new doctors to </w:t>
      </w:r>
      <w:r w:rsidR="00805033">
        <w:rPr>
          <w:rFonts w:ascii="Muli" w:hAnsi="Muli"/>
        </w:rPr>
        <w:t>determine implant</w:t>
      </w:r>
      <w:r w:rsidRPr="0050260E">
        <w:rPr>
          <w:rFonts w:ascii="Muli" w:hAnsi="Muli"/>
        </w:rPr>
        <w:t xml:space="preserve"> preferences</w:t>
      </w:r>
    </w:p>
    <w:p w14:paraId="57E84AB4" w14:textId="7990F433" w:rsidR="0050260E" w:rsidRPr="0050260E" w:rsidRDefault="0050260E" w:rsidP="0050260E">
      <w:pPr>
        <w:pStyle w:val="ListParagraph"/>
        <w:numPr>
          <w:ilvl w:val="1"/>
          <w:numId w:val="14"/>
        </w:numPr>
        <w:spacing w:after="120"/>
        <w:rPr>
          <w:rFonts w:ascii="Muli" w:hAnsi="Muli"/>
        </w:rPr>
      </w:pPr>
      <w:r>
        <w:rPr>
          <w:rFonts w:ascii="Muli" w:hAnsi="Muli"/>
        </w:rPr>
        <w:t>n</w:t>
      </w:r>
      <w:r w:rsidRPr="0050260E">
        <w:rPr>
          <w:rFonts w:ascii="Muli" w:hAnsi="Muli"/>
        </w:rPr>
        <w:t>otifying implant reps to resolve questions in DDS offices</w:t>
      </w:r>
      <w:r w:rsidR="00805033">
        <w:rPr>
          <w:rFonts w:ascii="Muli" w:hAnsi="Muli"/>
        </w:rPr>
        <w:t xml:space="preserve"> </w:t>
      </w:r>
      <w:r w:rsidR="00805033" w:rsidRPr="0050260E">
        <w:rPr>
          <w:rFonts w:ascii="Muli" w:hAnsi="Muli"/>
        </w:rPr>
        <w:t>when necessary</w:t>
      </w:r>
    </w:p>
    <w:p w14:paraId="054E82BD" w14:textId="77777777" w:rsidR="00E35B68" w:rsidRPr="00E01D98" w:rsidRDefault="00E35B68">
      <w:pPr>
        <w:spacing w:after="120"/>
        <w:rPr>
          <w:rFonts w:ascii="Muli" w:hAnsi="Muli"/>
        </w:rPr>
      </w:pPr>
    </w:p>
    <w:p w14:paraId="2FFA313A" w14:textId="4BDCA626" w:rsidR="00E35B68" w:rsidRPr="00F17028" w:rsidRDefault="00E35B68">
      <w:pPr>
        <w:pStyle w:val="Heading2"/>
      </w:pPr>
      <w:bookmarkStart w:id="24" w:name="_Toc46765608"/>
      <w:bookmarkStart w:id="25" w:name="_Toc56606300"/>
      <w:r w:rsidRPr="00F17028">
        <w:t>Patient Confidentiality</w:t>
      </w:r>
      <w:bookmarkEnd w:id="24"/>
      <w:bookmarkEnd w:id="25"/>
    </w:p>
    <w:p w14:paraId="2C3F4A20" w14:textId="332844F6" w:rsidR="00E35B68" w:rsidRPr="00E01D98" w:rsidRDefault="00E35B68">
      <w:pPr>
        <w:spacing w:after="120"/>
        <w:rPr>
          <w:rFonts w:ascii="Muli" w:hAnsi="Muli"/>
        </w:rPr>
      </w:pPr>
      <w:bookmarkStart w:id="26" w:name="_44sinio" w:colFirst="0" w:colLast="0"/>
      <w:bookmarkEnd w:id="26"/>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7E4C3D83" w:rsidR="00E35B68" w:rsidRPr="00E01D98" w:rsidRDefault="00E35B68">
      <w:pPr>
        <w:spacing w:after="120"/>
        <w:rPr>
          <w:rFonts w:ascii="Muli" w:hAnsi="Muli"/>
        </w:rPr>
      </w:pPr>
      <w:bookmarkStart w:id="27" w:name="_b1wzehcu4u6v" w:colFirst="0" w:colLast="0"/>
      <w:bookmarkEnd w:id="27"/>
      <w:r w:rsidRPr="00E01D98">
        <w:rPr>
          <w:rFonts w:ascii="Muli" w:hAnsi="Muli"/>
        </w:rPr>
        <w:t xml:space="preserve">The </w:t>
      </w:r>
      <w:r w:rsidR="00805033">
        <w:rPr>
          <w:rFonts w:ascii="Muli" w:hAnsi="Muli"/>
        </w:rPr>
        <w:t>implant</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8" w:name="_2jxsxqh" w:colFirst="0" w:colLast="0"/>
      <w:bookmarkStart w:id="29" w:name="_ahb3pni1ssug" w:colFirst="0" w:colLast="0"/>
      <w:bookmarkStart w:id="30" w:name="_41mghml" w:colFirst="0" w:colLast="0"/>
      <w:bookmarkStart w:id="31" w:name="_1v1yuxt" w:colFirst="0" w:colLast="0"/>
      <w:bookmarkStart w:id="32" w:name="_37m2jsg" w:colFirst="0" w:colLast="0"/>
      <w:bookmarkEnd w:id="28"/>
      <w:bookmarkEnd w:id="29"/>
      <w:bookmarkEnd w:id="30"/>
      <w:bookmarkEnd w:id="31"/>
      <w:bookmarkEnd w:id="32"/>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3" w:name="_Toc46765634"/>
      <w:r>
        <w:rPr>
          <w:rFonts w:ascii="Muli" w:hAnsi="Muli"/>
        </w:rPr>
        <w:br w:type="page"/>
      </w:r>
    </w:p>
    <w:p w14:paraId="2D9A0428" w14:textId="77777777" w:rsidR="00E35B68" w:rsidRPr="00F17028" w:rsidRDefault="00E35B68">
      <w:pPr>
        <w:pStyle w:val="Heading1"/>
      </w:pPr>
      <w:bookmarkStart w:id="34" w:name="_Toc56606301"/>
      <w:r w:rsidRPr="00F17028">
        <w:lastRenderedPageBreak/>
        <w:t>SIGNATURE</w:t>
      </w:r>
      <w:bookmarkEnd w:id="33"/>
      <w:bookmarkEnd w:id="34"/>
    </w:p>
    <w:p w14:paraId="089E2C14" w14:textId="77777777" w:rsidR="00E35B68" w:rsidRPr="00E01D98" w:rsidRDefault="00E35B68">
      <w:pPr>
        <w:rPr>
          <w:rFonts w:ascii="Muli" w:hAnsi="Muli"/>
        </w:rPr>
      </w:pPr>
    </w:p>
    <w:p w14:paraId="4D59438B" w14:textId="77777777" w:rsidR="008F7AF2" w:rsidRPr="00DA4040" w:rsidRDefault="008F7AF2" w:rsidP="008F7AF2">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7480F97E" w14:textId="77777777" w:rsidR="008F7AF2" w:rsidRPr="00DA4040" w:rsidRDefault="008F7AF2" w:rsidP="008F7AF2">
      <w:pPr>
        <w:rPr>
          <w:rFonts w:ascii="Calibri" w:eastAsia="Times New Roman" w:hAnsi="Calibri" w:cs="Calibri"/>
          <w:color w:val="000000"/>
        </w:rPr>
      </w:pPr>
      <w:r w:rsidRPr="00DA4040">
        <w:rPr>
          <w:rFonts w:ascii="Muli" w:eastAsia="Times New Roman" w:hAnsi="Muli" w:cs="Calibri"/>
          <w:color w:val="000000"/>
        </w:rPr>
        <w:t> </w:t>
      </w:r>
    </w:p>
    <w:p w14:paraId="12F05A5A" w14:textId="77777777" w:rsidR="008F7AF2" w:rsidRPr="00DA4040" w:rsidRDefault="008F7AF2" w:rsidP="008F7AF2">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AB45" w14:textId="77777777" w:rsidR="004024BE" w:rsidRDefault="004024BE" w:rsidP="00497145">
      <w:r>
        <w:separator/>
      </w:r>
    </w:p>
    <w:p w14:paraId="0DDE6916" w14:textId="77777777" w:rsidR="004024BE" w:rsidRDefault="004024BE"/>
    <w:p w14:paraId="28721D94" w14:textId="77777777" w:rsidR="004024BE" w:rsidRDefault="004024BE" w:rsidP="00DC4648"/>
  </w:endnote>
  <w:endnote w:type="continuationSeparator" w:id="0">
    <w:p w14:paraId="4899B927" w14:textId="77777777" w:rsidR="004024BE" w:rsidRDefault="004024BE" w:rsidP="00497145">
      <w:r>
        <w:continuationSeparator/>
      </w:r>
    </w:p>
    <w:p w14:paraId="4C60DF4A" w14:textId="77777777" w:rsidR="004024BE" w:rsidRDefault="004024BE"/>
    <w:p w14:paraId="3B62F6B8" w14:textId="77777777" w:rsidR="004024BE" w:rsidRDefault="004024BE"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3AB0" w14:textId="77777777" w:rsidR="004024BE" w:rsidRDefault="004024BE" w:rsidP="00497145">
      <w:r>
        <w:separator/>
      </w:r>
    </w:p>
    <w:p w14:paraId="464B55F7" w14:textId="77777777" w:rsidR="004024BE" w:rsidRDefault="004024BE"/>
    <w:p w14:paraId="532DD160" w14:textId="77777777" w:rsidR="004024BE" w:rsidRDefault="004024BE" w:rsidP="00DC4648"/>
  </w:footnote>
  <w:footnote w:type="continuationSeparator" w:id="0">
    <w:p w14:paraId="1268CA11" w14:textId="77777777" w:rsidR="004024BE" w:rsidRDefault="004024BE" w:rsidP="00497145">
      <w:r>
        <w:continuationSeparator/>
      </w:r>
    </w:p>
    <w:p w14:paraId="591CA758" w14:textId="77777777" w:rsidR="004024BE" w:rsidRDefault="004024BE"/>
    <w:p w14:paraId="3B4CCB83" w14:textId="77777777" w:rsidR="004024BE" w:rsidRDefault="004024BE"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63EF5"/>
    <w:multiLevelType w:val="hybridMultilevel"/>
    <w:tmpl w:val="E43E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77027">
    <w:abstractNumId w:val="6"/>
  </w:num>
  <w:num w:numId="2" w16cid:durableId="363487502">
    <w:abstractNumId w:val="30"/>
  </w:num>
  <w:num w:numId="3" w16cid:durableId="1575510560">
    <w:abstractNumId w:val="39"/>
  </w:num>
  <w:num w:numId="4" w16cid:durableId="1797024084">
    <w:abstractNumId w:val="13"/>
  </w:num>
  <w:num w:numId="5" w16cid:durableId="482359688">
    <w:abstractNumId w:val="40"/>
  </w:num>
  <w:num w:numId="6" w16cid:durableId="1414817191">
    <w:abstractNumId w:val="14"/>
  </w:num>
  <w:num w:numId="7" w16cid:durableId="811681037">
    <w:abstractNumId w:val="4"/>
  </w:num>
  <w:num w:numId="8" w16cid:durableId="32078206">
    <w:abstractNumId w:val="24"/>
  </w:num>
  <w:num w:numId="9" w16cid:durableId="1525630369">
    <w:abstractNumId w:val="9"/>
  </w:num>
  <w:num w:numId="10" w16cid:durableId="2016305242">
    <w:abstractNumId w:val="1"/>
  </w:num>
  <w:num w:numId="11" w16cid:durableId="1541629271">
    <w:abstractNumId w:val="26"/>
  </w:num>
  <w:num w:numId="12" w16cid:durableId="486016421">
    <w:abstractNumId w:val="5"/>
  </w:num>
  <w:num w:numId="13" w16cid:durableId="559946292">
    <w:abstractNumId w:val="16"/>
  </w:num>
  <w:num w:numId="14" w16cid:durableId="232207280">
    <w:abstractNumId w:val="3"/>
  </w:num>
  <w:num w:numId="15" w16cid:durableId="2012102769">
    <w:abstractNumId w:val="33"/>
  </w:num>
  <w:num w:numId="16" w16cid:durableId="1012681046">
    <w:abstractNumId w:val="37"/>
  </w:num>
  <w:num w:numId="17" w16cid:durableId="345861198">
    <w:abstractNumId w:val="31"/>
  </w:num>
  <w:num w:numId="18" w16cid:durableId="464353709">
    <w:abstractNumId w:val="32"/>
  </w:num>
  <w:num w:numId="19" w16cid:durableId="1005015444">
    <w:abstractNumId w:val="2"/>
  </w:num>
  <w:num w:numId="20" w16cid:durableId="1449540776">
    <w:abstractNumId w:val="17"/>
  </w:num>
  <w:num w:numId="21" w16cid:durableId="1144463845">
    <w:abstractNumId w:val="21"/>
  </w:num>
  <w:num w:numId="22" w16cid:durableId="1315912311">
    <w:abstractNumId w:val="10"/>
  </w:num>
  <w:num w:numId="23" w16cid:durableId="623653728">
    <w:abstractNumId w:val="35"/>
  </w:num>
  <w:num w:numId="24" w16cid:durableId="249120818">
    <w:abstractNumId w:val="7"/>
  </w:num>
  <w:num w:numId="25" w16cid:durableId="1106775637">
    <w:abstractNumId w:val="22"/>
  </w:num>
  <w:num w:numId="26" w16cid:durableId="144317734">
    <w:abstractNumId w:val="15"/>
  </w:num>
  <w:num w:numId="27" w16cid:durableId="552352865">
    <w:abstractNumId w:val="29"/>
  </w:num>
  <w:num w:numId="28" w16cid:durableId="981420555">
    <w:abstractNumId w:val="8"/>
  </w:num>
  <w:num w:numId="29" w16cid:durableId="365568657">
    <w:abstractNumId w:val="20"/>
  </w:num>
  <w:num w:numId="30" w16cid:durableId="1272586620">
    <w:abstractNumId w:val="38"/>
  </w:num>
  <w:num w:numId="31" w16cid:durableId="1039822538">
    <w:abstractNumId w:val="12"/>
  </w:num>
  <w:num w:numId="32" w16cid:durableId="1098402507">
    <w:abstractNumId w:val="18"/>
  </w:num>
  <w:num w:numId="33" w16cid:durableId="837498086">
    <w:abstractNumId w:val="28"/>
  </w:num>
  <w:num w:numId="34" w16cid:durableId="497843102">
    <w:abstractNumId w:val="36"/>
  </w:num>
  <w:num w:numId="35" w16cid:durableId="768085055">
    <w:abstractNumId w:val="23"/>
  </w:num>
  <w:num w:numId="36" w16cid:durableId="1717580904">
    <w:abstractNumId w:val="34"/>
  </w:num>
  <w:num w:numId="37" w16cid:durableId="835607486">
    <w:abstractNumId w:val="19"/>
  </w:num>
  <w:num w:numId="38" w16cid:durableId="638002897">
    <w:abstractNumId w:val="25"/>
  </w:num>
  <w:num w:numId="39" w16cid:durableId="260140565">
    <w:abstractNumId w:val="0"/>
  </w:num>
  <w:num w:numId="40" w16cid:durableId="651062147">
    <w:abstractNumId w:val="27"/>
  </w:num>
  <w:num w:numId="41" w16cid:durableId="19625664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DA"/>
    <w:rsid w:val="000008B8"/>
    <w:rsid w:val="00010C7D"/>
    <w:rsid w:val="000165F8"/>
    <w:rsid w:val="00027CB5"/>
    <w:rsid w:val="00070D2F"/>
    <w:rsid w:val="00087229"/>
    <w:rsid w:val="000910FF"/>
    <w:rsid w:val="000936C0"/>
    <w:rsid w:val="000B17B6"/>
    <w:rsid w:val="000B446F"/>
    <w:rsid w:val="000B60DB"/>
    <w:rsid w:val="000C49A3"/>
    <w:rsid w:val="000D4940"/>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E389A"/>
    <w:rsid w:val="001F0E6A"/>
    <w:rsid w:val="00221FCB"/>
    <w:rsid w:val="00223F43"/>
    <w:rsid w:val="0022418F"/>
    <w:rsid w:val="00231273"/>
    <w:rsid w:val="00241AE5"/>
    <w:rsid w:val="00256884"/>
    <w:rsid w:val="00267755"/>
    <w:rsid w:val="00275E5D"/>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26718"/>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24BE"/>
    <w:rsid w:val="004058F6"/>
    <w:rsid w:val="0041577B"/>
    <w:rsid w:val="0043331C"/>
    <w:rsid w:val="00452E2A"/>
    <w:rsid w:val="00495895"/>
    <w:rsid w:val="00497145"/>
    <w:rsid w:val="004D4E79"/>
    <w:rsid w:val="004F7128"/>
    <w:rsid w:val="0050260E"/>
    <w:rsid w:val="00504550"/>
    <w:rsid w:val="005149EA"/>
    <w:rsid w:val="00516CE3"/>
    <w:rsid w:val="00534621"/>
    <w:rsid w:val="005353FC"/>
    <w:rsid w:val="005437EF"/>
    <w:rsid w:val="005515BA"/>
    <w:rsid w:val="00553240"/>
    <w:rsid w:val="00555F46"/>
    <w:rsid w:val="00556138"/>
    <w:rsid w:val="00556A09"/>
    <w:rsid w:val="0056413E"/>
    <w:rsid w:val="00576A62"/>
    <w:rsid w:val="0057797E"/>
    <w:rsid w:val="005A00EA"/>
    <w:rsid w:val="005A1F0D"/>
    <w:rsid w:val="005B3DBA"/>
    <w:rsid w:val="005C1B0C"/>
    <w:rsid w:val="005C4579"/>
    <w:rsid w:val="005D333B"/>
    <w:rsid w:val="005D4497"/>
    <w:rsid w:val="005D7EFD"/>
    <w:rsid w:val="005E14F7"/>
    <w:rsid w:val="005E248E"/>
    <w:rsid w:val="005E3A2A"/>
    <w:rsid w:val="005E5115"/>
    <w:rsid w:val="005E5E74"/>
    <w:rsid w:val="00645E99"/>
    <w:rsid w:val="00663487"/>
    <w:rsid w:val="00680767"/>
    <w:rsid w:val="00685792"/>
    <w:rsid w:val="00692237"/>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05D1"/>
    <w:rsid w:val="00805033"/>
    <w:rsid w:val="00811413"/>
    <w:rsid w:val="00811CC4"/>
    <w:rsid w:val="008375A7"/>
    <w:rsid w:val="00843042"/>
    <w:rsid w:val="00846B40"/>
    <w:rsid w:val="00853496"/>
    <w:rsid w:val="008666AC"/>
    <w:rsid w:val="008666C8"/>
    <w:rsid w:val="00867EF6"/>
    <w:rsid w:val="008700D8"/>
    <w:rsid w:val="00877C71"/>
    <w:rsid w:val="0089602C"/>
    <w:rsid w:val="008C1009"/>
    <w:rsid w:val="008D35F2"/>
    <w:rsid w:val="008D77A1"/>
    <w:rsid w:val="008E06BB"/>
    <w:rsid w:val="008E17A3"/>
    <w:rsid w:val="008E5B70"/>
    <w:rsid w:val="008F0A25"/>
    <w:rsid w:val="008F1CDB"/>
    <w:rsid w:val="008F4A18"/>
    <w:rsid w:val="008F7480"/>
    <w:rsid w:val="008F7AF2"/>
    <w:rsid w:val="00907912"/>
    <w:rsid w:val="00915D56"/>
    <w:rsid w:val="009202C6"/>
    <w:rsid w:val="00920B8B"/>
    <w:rsid w:val="00931EBB"/>
    <w:rsid w:val="009333B6"/>
    <w:rsid w:val="009335E2"/>
    <w:rsid w:val="00935A26"/>
    <w:rsid w:val="0094194F"/>
    <w:rsid w:val="009774EE"/>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259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01B2"/>
    <w:rsid w:val="00D31D0C"/>
    <w:rsid w:val="00D32D9F"/>
    <w:rsid w:val="00D5207C"/>
    <w:rsid w:val="00D70346"/>
    <w:rsid w:val="00D710AB"/>
    <w:rsid w:val="00DA01D4"/>
    <w:rsid w:val="00DC309F"/>
    <w:rsid w:val="00DC4648"/>
    <w:rsid w:val="00DD1A28"/>
    <w:rsid w:val="00DD1F1F"/>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9</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10</cp:revision>
  <cp:lastPrinted>2020-06-05T22:56:00Z</cp:lastPrinted>
  <dcterms:created xsi:type="dcterms:W3CDTF">2020-09-30T18:28:00Z</dcterms:created>
  <dcterms:modified xsi:type="dcterms:W3CDTF">2022-08-10T15:28:00Z</dcterms:modified>
</cp:coreProperties>
</file>